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0E1A0" w14:textId="3806DE30" w:rsidR="007D6A2B" w:rsidRPr="00185C9C" w:rsidRDefault="00FE4224" w:rsidP="00185C9C">
      <w:pPr>
        <w:spacing w:line="240" w:lineRule="auto"/>
        <w:rPr>
          <w:sz w:val="15"/>
          <w:szCs w:val="15"/>
          <w:lang w:val="en-US"/>
        </w:rPr>
      </w:pPr>
      <w:r w:rsidRPr="00185C9C">
        <w:rPr>
          <w:noProof/>
          <w:sz w:val="15"/>
          <w:szCs w:val="15"/>
          <w:lang w:val="en-US"/>
        </w:rPr>
        <w:drawing>
          <wp:inline distT="0" distB="0" distL="0" distR="0" wp14:anchorId="7D64B639" wp14:editId="73C6F4BD">
            <wp:extent cx="4997450" cy="2159000"/>
            <wp:effectExtent l="0" t="0" r="0" b="0"/>
            <wp:docPr id="132309960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997450" cy="2159000"/>
                    </a:xfrm>
                    <a:prstGeom prst="rect">
                      <a:avLst/>
                    </a:prstGeom>
                    <a:noFill/>
                    <a:ln>
                      <a:noFill/>
                    </a:ln>
                  </pic:spPr>
                </pic:pic>
              </a:graphicData>
            </a:graphic>
          </wp:inline>
        </w:drawing>
      </w:r>
      <w:r w:rsidR="00185C9C" w:rsidRPr="00185C9C">
        <w:rPr>
          <w:sz w:val="15"/>
          <w:szCs w:val="15"/>
          <w:lang w:val="en-US"/>
        </w:rPr>
        <w:t>©PIK AG 2024</w:t>
      </w:r>
    </w:p>
    <w:p w14:paraId="66606E20" w14:textId="77777777" w:rsidR="007D6A2B" w:rsidRDefault="007D6A2B" w:rsidP="00083E3E">
      <w:pPr>
        <w:pStyle w:val="Heading1"/>
      </w:pPr>
    </w:p>
    <w:p w14:paraId="6E497560" w14:textId="4F3CB108" w:rsidR="00B076EA" w:rsidRPr="00291B7E" w:rsidRDefault="00F17A1B" w:rsidP="00083E3E">
      <w:pPr>
        <w:pStyle w:val="Heading1"/>
        <w:rPr>
          <w:lang w:val="en-US"/>
        </w:rPr>
      </w:pPr>
      <w:r>
        <w:t>Hannover’s Chamber of</w:t>
      </w:r>
      <w:r w:rsidRPr="7143B563">
        <w:rPr>
          <w:lang w:val="en-US"/>
        </w:rPr>
        <w:t xml:space="preserve"> Industry and Commerce</w:t>
      </w:r>
      <w:r w:rsidR="649BC94C" w:rsidRPr="7143B563">
        <w:rPr>
          <w:lang w:val="en-US"/>
        </w:rPr>
        <w:t xml:space="preserve"> becomes one of the first to </w:t>
      </w:r>
      <w:r w:rsidR="7F7B38A8" w:rsidRPr="7143B563">
        <w:rPr>
          <w:lang w:val="en-US"/>
        </w:rPr>
        <w:t xml:space="preserve">install </w:t>
      </w:r>
      <w:r w:rsidR="54D4D5A9">
        <w:t>Sennheiser’s TeamConnect Ceiling Medium microphones</w:t>
      </w:r>
    </w:p>
    <w:p w14:paraId="66D6D612" w14:textId="56FE2A2E" w:rsidR="00697C2B" w:rsidRPr="00AC7F0F" w:rsidRDefault="00E00DE6" w:rsidP="56E353DE">
      <w:pPr>
        <w:rPr>
          <w:b/>
          <w:bCs/>
          <w:lang w:val="en-US"/>
        </w:rPr>
      </w:pPr>
      <w:r w:rsidRPr="7143B563">
        <w:rPr>
          <w:b/>
          <w:bCs/>
          <w:lang w:val="en-US"/>
        </w:rPr>
        <w:t>TCC M enhance</w:t>
      </w:r>
      <w:r w:rsidR="42ECF3CB" w:rsidRPr="7143B563">
        <w:rPr>
          <w:b/>
          <w:bCs/>
          <w:lang w:val="en-US"/>
        </w:rPr>
        <w:t>s</w:t>
      </w:r>
      <w:r w:rsidRPr="7143B563">
        <w:rPr>
          <w:b/>
          <w:bCs/>
          <w:lang w:val="en-US"/>
        </w:rPr>
        <w:t xml:space="preserve"> trainings and meetings at IHK Hannover’s new office building</w:t>
      </w:r>
      <w:r w:rsidR="008E42C5" w:rsidRPr="7143B563">
        <w:rPr>
          <w:b/>
          <w:bCs/>
          <w:lang w:val="en-US"/>
        </w:rPr>
        <w:t xml:space="preserve"> </w:t>
      </w:r>
    </w:p>
    <w:p w14:paraId="7D9F84ED" w14:textId="77777777" w:rsidR="00FD2CAA" w:rsidRPr="00AC7F0F" w:rsidRDefault="00FD2CAA" w:rsidP="000E6930">
      <w:pPr>
        <w:rPr>
          <w:b/>
          <w:i/>
          <w:szCs w:val="18"/>
          <w:lang w:val="en-US"/>
        </w:rPr>
      </w:pPr>
    </w:p>
    <w:p w14:paraId="55DE8E4D" w14:textId="2EFE7288" w:rsidR="000B0D23" w:rsidRDefault="00607484" w:rsidP="7143B563">
      <w:pPr>
        <w:rPr>
          <w:b/>
          <w:bCs/>
          <w:lang w:val="en-US"/>
        </w:rPr>
      </w:pPr>
      <w:r w:rsidRPr="00235670">
        <w:rPr>
          <w:b/>
          <w:bCs/>
          <w:i/>
          <w:iCs/>
          <w:lang w:val="en-US"/>
        </w:rPr>
        <w:t>Wedemark</w:t>
      </w:r>
      <w:r w:rsidR="00D21F0B" w:rsidRPr="00235670">
        <w:rPr>
          <w:b/>
          <w:bCs/>
          <w:i/>
          <w:iCs/>
          <w:lang w:val="en-US"/>
        </w:rPr>
        <w:t>,</w:t>
      </w:r>
      <w:r w:rsidR="006B1B50" w:rsidRPr="00235670">
        <w:rPr>
          <w:b/>
          <w:bCs/>
          <w:i/>
          <w:iCs/>
          <w:lang w:val="en-US"/>
        </w:rPr>
        <w:t xml:space="preserve"> </w:t>
      </w:r>
      <w:r w:rsidR="003A1578" w:rsidRPr="00235670">
        <w:rPr>
          <w:b/>
          <w:bCs/>
          <w:i/>
          <w:iCs/>
          <w:lang w:val="en-US"/>
        </w:rPr>
        <w:t>July</w:t>
      </w:r>
      <w:r w:rsidR="00A3295E" w:rsidRPr="00235670">
        <w:rPr>
          <w:b/>
          <w:bCs/>
          <w:i/>
          <w:iCs/>
          <w:lang w:val="en-US"/>
        </w:rPr>
        <w:t xml:space="preserve"> </w:t>
      </w:r>
      <w:r w:rsidR="00235670" w:rsidRPr="00235670">
        <w:rPr>
          <w:b/>
          <w:bCs/>
          <w:i/>
          <w:iCs/>
          <w:lang w:val="en-US"/>
        </w:rPr>
        <w:t>1</w:t>
      </w:r>
      <w:r w:rsidR="00285035">
        <w:rPr>
          <w:b/>
          <w:bCs/>
          <w:i/>
          <w:iCs/>
          <w:lang w:val="en-US"/>
        </w:rPr>
        <w:t>6</w:t>
      </w:r>
      <w:r w:rsidR="00A3295E" w:rsidRPr="00235670">
        <w:rPr>
          <w:b/>
          <w:bCs/>
          <w:i/>
          <w:iCs/>
          <w:lang w:val="en-US"/>
        </w:rPr>
        <w:t>,</w:t>
      </w:r>
      <w:r w:rsidR="00F6074E" w:rsidRPr="00235670">
        <w:rPr>
          <w:b/>
          <w:bCs/>
          <w:i/>
          <w:iCs/>
          <w:lang w:val="en-US"/>
        </w:rPr>
        <w:t xml:space="preserve"> </w:t>
      </w:r>
      <w:r w:rsidR="0086153C" w:rsidRPr="00235670">
        <w:rPr>
          <w:b/>
          <w:bCs/>
          <w:i/>
          <w:iCs/>
          <w:lang w:val="en-US"/>
        </w:rPr>
        <w:t>202</w:t>
      </w:r>
      <w:r w:rsidR="00DF0429" w:rsidRPr="00235670">
        <w:rPr>
          <w:b/>
          <w:bCs/>
          <w:i/>
          <w:iCs/>
          <w:lang w:val="en-US"/>
        </w:rPr>
        <w:t>5</w:t>
      </w:r>
      <w:r w:rsidR="006B1B50" w:rsidRPr="00235670">
        <w:rPr>
          <w:b/>
          <w:bCs/>
          <w:i/>
          <w:iCs/>
          <w:lang w:val="en-US"/>
        </w:rPr>
        <w:t xml:space="preserve"> </w:t>
      </w:r>
      <w:bookmarkStart w:id="0" w:name="_Hlk53570179"/>
      <w:r w:rsidR="008B6BEE" w:rsidRPr="00235670">
        <w:rPr>
          <w:b/>
          <w:bCs/>
          <w:lang w:val="en-US"/>
        </w:rPr>
        <w:t>–</w:t>
      </w:r>
      <w:r w:rsidR="000B0D23" w:rsidRPr="00235670">
        <w:rPr>
          <w:b/>
          <w:bCs/>
          <w:lang w:val="en-US"/>
        </w:rPr>
        <w:t xml:space="preserve">Sennheiser’s </w:t>
      </w:r>
      <w:proofErr w:type="spellStart"/>
      <w:r w:rsidR="000B0D23" w:rsidRPr="00235670">
        <w:rPr>
          <w:b/>
          <w:bCs/>
          <w:lang w:val="en-US"/>
        </w:rPr>
        <w:t>TeamConnect</w:t>
      </w:r>
      <w:proofErr w:type="spellEnd"/>
      <w:r w:rsidR="000B0D23" w:rsidRPr="00235670">
        <w:rPr>
          <w:b/>
          <w:bCs/>
          <w:lang w:val="en-US"/>
        </w:rPr>
        <w:t xml:space="preserve"> Ceiling Medium (TCC M) microphones </w:t>
      </w:r>
      <w:r w:rsidR="00C33A25" w:rsidRPr="00235670">
        <w:rPr>
          <w:b/>
          <w:bCs/>
          <w:lang w:val="en-US"/>
        </w:rPr>
        <w:t>were installed</w:t>
      </w:r>
      <w:r w:rsidR="00C33A25" w:rsidRPr="7143B563">
        <w:rPr>
          <w:b/>
          <w:bCs/>
          <w:lang w:val="en-US"/>
        </w:rPr>
        <w:t xml:space="preserve"> in 34 training and meeting rooms of</w:t>
      </w:r>
      <w:r w:rsidR="000B0D23" w:rsidRPr="7143B563">
        <w:rPr>
          <w:b/>
          <w:bCs/>
          <w:lang w:val="en-US"/>
        </w:rPr>
        <w:t xml:space="preserve"> the new office building</w:t>
      </w:r>
      <w:r w:rsidR="00C33A25" w:rsidRPr="7143B563">
        <w:rPr>
          <w:b/>
          <w:bCs/>
          <w:lang w:val="en-US"/>
        </w:rPr>
        <w:t xml:space="preserve"> of Hannover’s Chamber of Industry and Commerce (IHK)</w:t>
      </w:r>
      <w:r w:rsidR="000B0D23" w:rsidRPr="7143B563">
        <w:rPr>
          <w:b/>
          <w:bCs/>
          <w:lang w:val="en-US"/>
        </w:rPr>
        <w:t>.</w:t>
      </w:r>
      <w:r w:rsidR="00DD3320" w:rsidRPr="7143B563">
        <w:rPr>
          <w:b/>
          <w:bCs/>
          <w:lang w:val="en-US"/>
        </w:rPr>
        <w:t xml:space="preserve"> M</w:t>
      </w:r>
      <w:r w:rsidR="000B0D23" w:rsidRPr="7143B563">
        <w:rPr>
          <w:b/>
          <w:bCs/>
          <w:lang w:val="en-US"/>
        </w:rPr>
        <w:t xml:space="preserve">anufactured at </w:t>
      </w:r>
      <w:r w:rsidR="00C33A25" w:rsidRPr="7143B563">
        <w:rPr>
          <w:b/>
          <w:bCs/>
          <w:lang w:val="en-US"/>
        </w:rPr>
        <w:t>the audio specialist’s</w:t>
      </w:r>
      <w:r w:rsidR="000B0D23" w:rsidRPr="7143B563">
        <w:rPr>
          <w:b/>
          <w:bCs/>
          <w:lang w:val="en-US"/>
        </w:rPr>
        <w:t xml:space="preserve"> headquarters in Wedemark</w:t>
      </w:r>
      <w:r w:rsidR="00C33A25" w:rsidRPr="7143B563">
        <w:rPr>
          <w:b/>
          <w:bCs/>
          <w:lang w:val="en-US"/>
        </w:rPr>
        <w:t xml:space="preserve"> near Hannover</w:t>
      </w:r>
      <w:r w:rsidR="00DD3320" w:rsidRPr="7143B563">
        <w:rPr>
          <w:b/>
          <w:bCs/>
          <w:lang w:val="en-US"/>
        </w:rPr>
        <w:t xml:space="preserve">, </w:t>
      </w:r>
      <w:r w:rsidR="00C43142" w:rsidRPr="7143B563">
        <w:rPr>
          <w:b/>
          <w:bCs/>
          <w:lang w:val="en-US"/>
        </w:rPr>
        <w:t>36</w:t>
      </w:r>
      <w:r w:rsidR="00B73BEC" w:rsidRPr="7143B563">
        <w:rPr>
          <w:b/>
          <w:bCs/>
          <w:lang w:val="en-US"/>
        </w:rPr>
        <w:t xml:space="preserve"> </w:t>
      </w:r>
      <w:r w:rsidR="47DB093B" w:rsidRPr="7143B563">
        <w:rPr>
          <w:b/>
          <w:bCs/>
          <w:lang w:val="en-US"/>
        </w:rPr>
        <w:t xml:space="preserve">TCC </w:t>
      </w:r>
      <w:proofErr w:type="spellStart"/>
      <w:r w:rsidR="47DB093B" w:rsidRPr="7143B563">
        <w:rPr>
          <w:b/>
          <w:bCs/>
          <w:lang w:val="en-US"/>
        </w:rPr>
        <w:t>Ms</w:t>
      </w:r>
      <w:proofErr w:type="spellEnd"/>
      <w:r w:rsidR="000B0D23" w:rsidRPr="7143B563">
        <w:rPr>
          <w:b/>
          <w:bCs/>
          <w:lang w:val="en-US"/>
        </w:rPr>
        <w:t xml:space="preserve"> </w:t>
      </w:r>
      <w:r w:rsidR="00C93BBF" w:rsidRPr="7143B563">
        <w:rPr>
          <w:b/>
          <w:bCs/>
          <w:lang w:val="en-US"/>
        </w:rPr>
        <w:t>were</w:t>
      </w:r>
      <w:r w:rsidR="000B0D23" w:rsidRPr="7143B563">
        <w:rPr>
          <w:b/>
          <w:bCs/>
          <w:lang w:val="en-US"/>
        </w:rPr>
        <w:t xml:space="preserve"> delivered </w:t>
      </w:r>
      <w:r w:rsidR="00C93BBF" w:rsidRPr="7143B563">
        <w:rPr>
          <w:b/>
          <w:bCs/>
          <w:lang w:val="en-US"/>
        </w:rPr>
        <w:t>straight</w:t>
      </w:r>
      <w:r w:rsidR="000B0D23" w:rsidRPr="7143B563">
        <w:rPr>
          <w:b/>
          <w:bCs/>
          <w:lang w:val="en-US"/>
        </w:rPr>
        <w:t xml:space="preserve"> from the production plant to </w:t>
      </w:r>
      <w:r w:rsidR="00C93BBF" w:rsidRPr="7143B563">
        <w:rPr>
          <w:b/>
          <w:bCs/>
          <w:lang w:val="en-US"/>
        </w:rPr>
        <w:t xml:space="preserve">facilitate learning and collaboration </w:t>
      </w:r>
      <w:r w:rsidR="00621431" w:rsidRPr="7143B563">
        <w:rPr>
          <w:b/>
          <w:bCs/>
          <w:lang w:val="en-US"/>
        </w:rPr>
        <w:t>in</w:t>
      </w:r>
      <w:r w:rsidR="00C93BBF" w:rsidRPr="7143B563">
        <w:rPr>
          <w:b/>
          <w:bCs/>
          <w:lang w:val="en-US"/>
        </w:rPr>
        <w:t xml:space="preserve"> </w:t>
      </w:r>
      <w:r w:rsidR="001D76F0" w:rsidRPr="7143B563">
        <w:rPr>
          <w:b/>
          <w:bCs/>
          <w:lang w:val="en-US"/>
        </w:rPr>
        <w:t>IHK</w:t>
      </w:r>
      <w:r w:rsidR="00E41414" w:rsidRPr="7143B563">
        <w:rPr>
          <w:b/>
          <w:bCs/>
          <w:lang w:val="en-US"/>
        </w:rPr>
        <w:t xml:space="preserve"> Hannover</w:t>
      </w:r>
      <w:r w:rsidR="001D76F0" w:rsidRPr="7143B563">
        <w:rPr>
          <w:b/>
          <w:bCs/>
          <w:lang w:val="en-US"/>
        </w:rPr>
        <w:t xml:space="preserve">’s new building in the Lower Saxony state capital. </w:t>
      </w:r>
    </w:p>
    <w:p w14:paraId="171E9A82" w14:textId="77777777" w:rsidR="00621431" w:rsidRDefault="00621431" w:rsidP="000B0D23">
      <w:pPr>
        <w:rPr>
          <w:b/>
          <w:szCs w:val="18"/>
          <w:lang w:val="en-US"/>
        </w:rPr>
      </w:pPr>
    </w:p>
    <w:p w14:paraId="0BE30AD9" w14:textId="5B7C2B77" w:rsidR="007B58E1" w:rsidRDefault="00621431" w:rsidP="7143B563">
      <w:pPr>
        <w:rPr>
          <w:lang w:val="en-US"/>
        </w:rPr>
      </w:pPr>
      <w:r w:rsidRPr="7143B563">
        <w:rPr>
          <w:lang w:val="en-US"/>
        </w:rPr>
        <w:t xml:space="preserve">Hannover’s </w:t>
      </w:r>
      <w:r>
        <w:t>Chamber of</w:t>
      </w:r>
      <w:r w:rsidRPr="7143B563">
        <w:rPr>
          <w:lang w:val="en-US"/>
        </w:rPr>
        <w:t xml:space="preserve"> Industry and Commerce (IHK) envisioned their new office building to be a center of exchange and networking. When it came to fitting their 34 meeting and training rooms </w:t>
      </w:r>
      <w:r w:rsidR="00BD6762" w:rsidRPr="7143B563">
        <w:rPr>
          <w:lang w:val="en-US"/>
        </w:rPr>
        <w:t xml:space="preserve">as well as their plenary hall </w:t>
      </w:r>
      <w:r w:rsidRPr="7143B563">
        <w:rPr>
          <w:lang w:val="en-US"/>
        </w:rPr>
        <w:t xml:space="preserve">with ceiling microphones, IHK Hannover and system integrator PIK </w:t>
      </w:r>
      <w:r w:rsidR="00A408F0" w:rsidRPr="7143B563">
        <w:rPr>
          <w:lang w:val="en-US"/>
        </w:rPr>
        <w:t xml:space="preserve">AG </w:t>
      </w:r>
      <w:r w:rsidRPr="7143B563">
        <w:rPr>
          <w:lang w:val="en-US"/>
        </w:rPr>
        <w:t xml:space="preserve">selected Sennheiser’s TCC M microphones to facilitate learning and collaboration in the new office building. </w:t>
      </w:r>
      <w:r w:rsidR="003A5845" w:rsidRPr="7143B563">
        <w:rPr>
          <w:lang w:val="en-US"/>
        </w:rPr>
        <w:t>Utilizing patented automatic dynamic beamforming technology</w:t>
      </w:r>
      <w:r w:rsidR="00F02217" w:rsidRPr="7143B563">
        <w:rPr>
          <w:lang w:val="en-US"/>
        </w:rPr>
        <w:t xml:space="preserve"> and Sennheiser’s </w:t>
      </w:r>
      <w:proofErr w:type="spellStart"/>
      <w:r w:rsidR="00F02217">
        <w:t>TruVoicelift</w:t>
      </w:r>
      <w:proofErr w:type="spellEnd"/>
      <w:r w:rsidR="00F02217">
        <w:t xml:space="preserve"> function</w:t>
      </w:r>
      <w:r w:rsidR="003A5845" w:rsidRPr="7143B563">
        <w:rPr>
          <w:lang w:val="en-US"/>
        </w:rPr>
        <w:t xml:space="preserve">, the TCC M ensures exceptional speech intelligibility by automatically focusing on the speaker's voice, regardless of their location in the room. This innovative feature allows for seamless communication during meetings and training sessions, ensuring that every word is heard clearly. </w:t>
      </w:r>
    </w:p>
    <w:p w14:paraId="1C5AE4C7" w14:textId="77777777" w:rsidR="007B58E1" w:rsidRDefault="007B58E1" w:rsidP="00621431">
      <w:pPr>
        <w:rPr>
          <w:bCs/>
          <w:szCs w:val="18"/>
          <w:lang w:val="en-US"/>
        </w:rPr>
      </w:pPr>
    </w:p>
    <w:p w14:paraId="02E83DBA" w14:textId="166BF9DD" w:rsidR="00CC40AE" w:rsidRDefault="007B58E1">
      <w:pPr>
        <w:rPr>
          <w:lang w:val="en-US"/>
        </w:rPr>
      </w:pPr>
      <w:r>
        <w:t>TCC M</w:t>
      </w:r>
      <w:r w:rsidR="00104E16">
        <w:t xml:space="preserve"> </w:t>
      </w:r>
      <w:r w:rsidR="5D1625A6">
        <w:t>is</w:t>
      </w:r>
      <w:r w:rsidR="00104E16">
        <w:t xml:space="preserve"> utilized across various rooms at IHK Hannover, primarily for team meetings and hybrid teaching sessions. The first floor features a dedicated teaching area comprising eight rooms, all equipped with </w:t>
      </w:r>
      <w:r w:rsidR="35B92E6F">
        <w:t>the TCC M</w:t>
      </w:r>
      <w:r w:rsidR="00104E16">
        <w:t xml:space="preserve">. Remarkably, the TCC M eliminates the need for </w:t>
      </w:r>
      <w:r w:rsidR="00104E16">
        <w:lastRenderedPageBreak/>
        <w:t>presenters or lecturers to use additional microphones, as it effectively captures audio in these hybrid lecture environments. In the CEO meeting room, the integration of Q-S</w:t>
      </w:r>
      <w:r w:rsidR="422A2D1A">
        <w:t>YS</w:t>
      </w:r>
      <w:r w:rsidR="00104E16">
        <w:t xml:space="preserve"> with the TCC</w:t>
      </w:r>
      <w:r w:rsidR="009249AD">
        <w:t> </w:t>
      </w:r>
      <w:r w:rsidR="00104E16">
        <w:t>M facilitates advanced features such as camera tracking, while other rooms utilize simple USB cameras without tracking capabilities.</w:t>
      </w:r>
      <w:r>
        <w:t xml:space="preserve"> </w:t>
      </w:r>
      <w:r w:rsidR="00CC40AE" w:rsidRPr="7143B563">
        <w:rPr>
          <w:lang w:val="en-US"/>
        </w:rPr>
        <w:t>“The decision to implement Sennheiser’s TCC M microphones</w:t>
      </w:r>
      <w:r w:rsidR="0045367D" w:rsidRPr="7143B563">
        <w:rPr>
          <w:lang w:val="en-US"/>
        </w:rPr>
        <w:t xml:space="preserve"> </w:t>
      </w:r>
      <w:r w:rsidR="00CC40AE" w:rsidRPr="7143B563">
        <w:rPr>
          <w:lang w:val="en-US"/>
        </w:rPr>
        <w:t xml:space="preserve">reflects our commitment to providing innovative media technology to meet the requirements of modern conference and training rooms”, stated Markus Wermers, Project Manager at PIK AG, the main contractor for the project. </w:t>
      </w:r>
    </w:p>
    <w:p w14:paraId="7B353547" w14:textId="77777777" w:rsidR="005D3116" w:rsidRDefault="005D3116" w:rsidP="00CC40AE">
      <w:pPr>
        <w:rPr>
          <w:bCs/>
          <w:szCs w:val="18"/>
          <w:lang w:val="en-US"/>
        </w:rPr>
      </w:pPr>
    </w:p>
    <w:p w14:paraId="74EF7A5E" w14:textId="66841FCD" w:rsidR="00264468" w:rsidRPr="00A2053F" w:rsidRDefault="0022485C" w:rsidP="00A2053F">
      <w:pPr>
        <w:spacing w:line="240" w:lineRule="auto"/>
        <w:rPr>
          <w:sz w:val="15"/>
          <w:szCs w:val="15"/>
          <w:lang w:val="en-US"/>
        </w:rPr>
      </w:pPr>
      <w:r>
        <w:rPr>
          <w:bCs/>
          <w:noProof/>
          <w:szCs w:val="18"/>
          <w:lang w:val="en-US"/>
        </w:rPr>
        <w:drawing>
          <wp:anchor distT="0" distB="0" distL="114300" distR="114300" simplePos="0" relativeHeight="251658241" behindDoc="0" locked="0" layoutInCell="1" allowOverlap="1" wp14:anchorId="3E109F07" wp14:editId="63C766FD">
            <wp:simplePos x="0" y="0"/>
            <wp:positionH relativeFrom="column">
              <wp:posOffset>1270</wp:posOffset>
            </wp:positionH>
            <wp:positionV relativeFrom="paragraph">
              <wp:posOffset>1905</wp:posOffset>
            </wp:positionV>
            <wp:extent cx="3240000" cy="2160000"/>
            <wp:effectExtent l="0" t="0" r="0" b="0"/>
            <wp:wrapSquare wrapText="bothSides"/>
            <wp:docPr id="78787429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B0B10" w14:textId="77777777" w:rsidR="00264468" w:rsidRDefault="00264468" w:rsidP="00CC40AE">
      <w:pPr>
        <w:rPr>
          <w:bCs/>
          <w:szCs w:val="18"/>
          <w:lang w:val="en-US"/>
        </w:rPr>
      </w:pPr>
    </w:p>
    <w:p w14:paraId="416A10EC" w14:textId="77777777" w:rsidR="00A2053F" w:rsidRDefault="00A2053F" w:rsidP="7143B563">
      <w:pPr>
        <w:rPr>
          <w:lang w:val="en-US"/>
        </w:rPr>
      </w:pPr>
    </w:p>
    <w:p w14:paraId="3EC799FD" w14:textId="77777777" w:rsidR="00A2053F" w:rsidRDefault="00A2053F" w:rsidP="7143B563">
      <w:pPr>
        <w:rPr>
          <w:lang w:val="en-US"/>
        </w:rPr>
      </w:pPr>
    </w:p>
    <w:p w14:paraId="50F9A949" w14:textId="77777777" w:rsidR="00A2053F" w:rsidRDefault="00A2053F" w:rsidP="7143B563">
      <w:pPr>
        <w:rPr>
          <w:lang w:val="en-US"/>
        </w:rPr>
      </w:pPr>
    </w:p>
    <w:p w14:paraId="7A3D4ECB" w14:textId="77777777" w:rsidR="00A2053F" w:rsidRDefault="00A2053F" w:rsidP="7143B563">
      <w:pPr>
        <w:rPr>
          <w:lang w:val="en-US"/>
        </w:rPr>
      </w:pPr>
    </w:p>
    <w:p w14:paraId="5A85D98A" w14:textId="75C4DBFA" w:rsidR="00A2053F" w:rsidRDefault="00A2053F" w:rsidP="00A2053F">
      <w:pPr>
        <w:spacing w:line="240" w:lineRule="auto"/>
        <w:rPr>
          <w:lang w:val="en-US"/>
        </w:rPr>
      </w:pPr>
      <w:r w:rsidRPr="00A2053F">
        <w:rPr>
          <w:sz w:val="15"/>
          <w:szCs w:val="15"/>
          <w:lang w:val="en-US"/>
        </w:rPr>
        <w:t xml:space="preserve">Sennheiser’s </w:t>
      </w:r>
      <w:proofErr w:type="spellStart"/>
      <w:r w:rsidRPr="00A2053F">
        <w:rPr>
          <w:sz w:val="15"/>
          <w:szCs w:val="15"/>
          <w:lang w:val="en-US"/>
        </w:rPr>
        <w:t>TeamConnect</w:t>
      </w:r>
      <w:proofErr w:type="spellEnd"/>
      <w:r w:rsidRPr="00A2053F">
        <w:rPr>
          <w:sz w:val="15"/>
          <w:szCs w:val="15"/>
          <w:lang w:val="en-US"/>
        </w:rPr>
        <w:t xml:space="preserve"> Ceiling Medium (TCC M) microphones were installed in 34 training and meeting rooms of the new office building of Hannover’s Chamber of Industry and Commerce (IHK)</w:t>
      </w:r>
    </w:p>
    <w:p w14:paraId="3F29066D" w14:textId="74204374" w:rsidR="00A2053F" w:rsidRPr="00185C9C" w:rsidRDefault="00185C9C" w:rsidP="00185C9C">
      <w:pPr>
        <w:spacing w:line="240" w:lineRule="auto"/>
        <w:rPr>
          <w:sz w:val="15"/>
          <w:szCs w:val="15"/>
          <w:lang w:val="en-US"/>
        </w:rPr>
      </w:pPr>
      <w:r w:rsidRPr="00185C9C">
        <w:rPr>
          <w:sz w:val="15"/>
          <w:szCs w:val="15"/>
          <w:lang w:val="en-US"/>
        </w:rPr>
        <w:t>© PIK AG 2024</w:t>
      </w:r>
    </w:p>
    <w:p w14:paraId="166615EB" w14:textId="77777777" w:rsidR="00A2053F" w:rsidRDefault="00A2053F" w:rsidP="7143B563">
      <w:pPr>
        <w:rPr>
          <w:lang w:val="en-US"/>
        </w:rPr>
      </w:pPr>
    </w:p>
    <w:p w14:paraId="3CC003E6" w14:textId="72A3F11F" w:rsidR="00CC40AE" w:rsidRDefault="00CC40AE" w:rsidP="7143B563">
      <w:pPr>
        <w:rPr>
          <w:lang w:val="en-US"/>
        </w:rPr>
      </w:pPr>
      <w:r w:rsidRPr="5F08A638">
        <w:rPr>
          <w:lang w:val="en-US"/>
        </w:rPr>
        <w:t>With a coverage area of up to 40 m², the TCC M microphone deliver</w:t>
      </w:r>
      <w:r w:rsidR="1E8D88BF" w:rsidRPr="5F08A638">
        <w:rPr>
          <w:lang w:val="en-US"/>
        </w:rPr>
        <w:t>s</w:t>
      </w:r>
      <w:r w:rsidRPr="5F08A638">
        <w:rPr>
          <w:lang w:val="en-US"/>
        </w:rPr>
        <w:t xml:space="preserve"> the advanced audio quality and features found in Sennheiser’s award-winning </w:t>
      </w:r>
      <w:proofErr w:type="spellStart"/>
      <w:r w:rsidRPr="5F08A638">
        <w:rPr>
          <w:lang w:val="en-US"/>
        </w:rPr>
        <w:t>TeamConnect</w:t>
      </w:r>
      <w:proofErr w:type="spellEnd"/>
      <w:r w:rsidRPr="5F08A638">
        <w:rPr>
          <w:lang w:val="en-US"/>
        </w:rPr>
        <w:t xml:space="preserve"> Ceiling 2 (TCC 2). Their versatile installation options—surface-mounted, suspended, flush-mounted</w:t>
      </w:r>
      <w:r w:rsidR="00520BCB" w:rsidRPr="5F08A638">
        <w:rPr>
          <w:lang w:val="en-US"/>
        </w:rPr>
        <w:t>, or</w:t>
      </w:r>
      <w:r w:rsidR="00353B70" w:rsidRPr="5F08A638">
        <w:rPr>
          <w:lang w:val="en-US"/>
        </w:rPr>
        <w:t xml:space="preserve"> using </w:t>
      </w:r>
      <w:r w:rsidR="5526CD41" w:rsidRPr="5F08A638">
        <w:rPr>
          <w:lang w:val="en-US"/>
        </w:rPr>
        <w:t xml:space="preserve">the TCC M </w:t>
      </w:r>
      <w:r w:rsidR="7ED5943C" w:rsidRPr="5F08A638">
        <w:rPr>
          <w:lang w:val="en-US"/>
        </w:rPr>
        <w:t>C</w:t>
      </w:r>
      <w:r w:rsidR="00353B70" w:rsidRPr="5F08A638">
        <w:rPr>
          <w:lang w:val="en-US"/>
        </w:rPr>
        <w:t xml:space="preserve">eiling </w:t>
      </w:r>
      <w:r w:rsidR="02577DD1" w:rsidRPr="5F08A638">
        <w:rPr>
          <w:lang w:val="en-US"/>
        </w:rPr>
        <w:t>T</w:t>
      </w:r>
      <w:r w:rsidR="00353B70" w:rsidRPr="5F08A638">
        <w:rPr>
          <w:lang w:val="en-US"/>
        </w:rPr>
        <w:t xml:space="preserve">ile </w:t>
      </w:r>
      <w:r w:rsidRPr="5F08A638">
        <w:rPr>
          <w:lang w:val="en-US"/>
        </w:rPr>
        <w:t>—allow for flexible room configurations and cleaner setups, creating an optimal environment for collaboration.</w:t>
      </w:r>
      <w:r w:rsidR="00353B70" w:rsidRPr="5F08A638">
        <w:rPr>
          <w:lang w:val="en-US"/>
        </w:rPr>
        <w:t xml:space="preserve"> “</w:t>
      </w:r>
      <w:r w:rsidRPr="5F08A638">
        <w:rPr>
          <w:lang w:val="en-US"/>
        </w:rPr>
        <w:t xml:space="preserve">Our goal with the TCC M was to empower users in mid-sized meeting environments with superior audio technology,” said </w:t>
      </w:r>
      <w:r w:rsidR="10EA562F" w:rsidRPr="5F08A638">
        <w:rPr>
          <w:lang w:val="en-US"/>
        </w:rPr>
        <w:t>Denise Beater</w:t>
      </w:r>
      <w:r w:rsidRPr="5F08A638">
        <w:rPr>
          <w:lang w:val="en-US"/>
        </w:rPr>
        <w:t>,</w:t>
      </w:r>
      <w:r w:rsidR="3E2EE817" w:rsidRPr="5F08A638">
        <w:rPr>
          <w:lang w:val="en-US"/>
        </w:rPr>
        <w:t xml:space="preserve"> DACH Business Communication Sales Manager</w:t>
      </w:r>
      <w:r w:rsidRPr="5F08A638">
        <w:rPr>
          <w:lang w:val="en-US"/>
        </w:rPr>
        <w:t xml:space="preserve"> Sennheiser. “We are proud to see our</w:t>
      </w:r>
      <w:r w:rsidR="735A5BB1" w:rsidRPr="5F08A638">
        <w:rPr>
          <w:lang w:val="en-US"/>
        </w:rPr>
        <w:t xml:space="preserve"> TCC M</w:t>
      </w:r>
      <w:r w:rsidRPr="5F08A638">
        <w:rPr>
          <w:lang w:val="en-US"/>
        </w:rPr>
        <w:t xml:space="preserve"> deployed </w:t>
      </w:r>
      <w:r w:rsidR="00190928" w:rsidRPr="5F08A638">
        <w:rPr>
          <w:lang w:val="en-US"/>
        </w:rPr>
        <w:t xml:space="preserve">locally in the Hannover region, </w:t>
      </w:r>
      <w:r w:rsidRPr="5F08A638">
        <w:rPr>
          <w:lang w:val="en-US"/>
        </w:rPr>
        <w:t xml:space="preserve">where they will significantly enhance the overall experience for both in-person and remote </w:t>
      </w:r>
      <w:r w:rsidR="00353B70" w:rsidRPr="5F08A638">
        <w:rPr>
          <w:lang w:val="en-US"/>
        </w:rPr>
        <w:t xml:space="preserve">meeting </w:t>
      </w:r>
      <w:r w:rsidRPr="5F08A638">
        <w:rPr>
          <w:lang w:val="en-US"/>
        </w:rPr>
        <w:t>participants</w:t>
      </w:r>
      <w:r w:rsidR="00391AA4" w:rsidRPr="5F08A638">
        <w:rPr>
          <w:lang w:val="en-US"/>
        </w:rPr>
        <w:t xml:space="preserve"> at IHK Hannover</w:t>
      </w:r>
      <w:r w:rsidRPr="5F08A638">
        <w:rPr>
          <w:lang w:val="en-US"/>
        </w:rPr>
        <w:t>.”</w:t>
      </w:r>
    </w:p>
    <w:p w14:paraId="23C407BF" w14:textId="77777777" w:rsidR="004F4129" w:rsidRDefault="004F4129" w:rsidP="7143B563"/>
    <w:p w14:paraId="59AC7C03" w14:textId="243F198D" w:rsidR="007B58E1" w:rsidRDefault="002B3B2F" w:rsidP="7143B563">
      <w:r>
        <w:t xml:space="preserve">The selection process for the TCC M was driven by the need for a suitable ceiling microphone that could seamlessly integrate with the existing infrastructure at IHK Hannover. During the search for new solutions, it became evident that most ceiling-mounted microphones were too large, including Sennheiser's TCC 2. After exploring options, </w:t>
      </w:r>
      <w:r w:rsidR="00A464C7">
        <w:t xml:space="preserve">integrator PIK AG’s Chief Sales Officer, </w:t>
      </w:r>
      <w:r>
        <w:t xml:space="preserve">Daniel Gallin, reached out to Sennheiser to inquire about the availability of the newly announced TCC M microphones. </w:t>
      </w:r>
      <w:r w:rsidR="1C16957C">
        <w:t>At the time</w:t>
      </w:r>
      <w:r w:rsidR="55A56015">
        <w:t>, they were not</w:t>
      </w:r>
      <w:r w:rsidR="449DCFCA">
        <w:t xml:space="preserve"> </w:t>
      </w:r>
      <w:r>
        <w:t>yet on the market</w:t>
      </w:r>
      <w:r w:rsidR="4D315770">
        <w:t>; however</w:t>
      </w:r>
      <w:r w:rsidR="002438C3">
        <w:t>,</w:t>
      </w:r>
      <w:r>
        <w:t xml:space="preserve"> </w:t>
      </w:r>
      <w:r w:rsidR="00C43142">
        <w:t xml:space="preserve">the </w:t>
      </w:r>
      <w:r>
        <w:lastRenderedPageBreak/>
        <w:t xml:space="preserve">Sennheiser </w:t>
      </w:r>
      <w:r w:rsidR="00C43142">
        <w:t xml:space="preserve">team </w:t>
      </w:r>
      <w:r>
        <w:t xml:space="preserve">confirmed their production timeline, ensuring delivery just in time for the project. </w:t>
      </w:r>
      <w:r w:rsidR="00E6380F">
        <w:t xml:space="preserve">The family-owned </w:t>
      </w:r>
      <w:r w:rsidR="006A53B7">
        <w:t>company</w:t>
      </w:r>
      <w:r>
        <w:t xml:space="preserve"> successfully delivered the first-ever produced TCC M ceiling microphones directly to IHK, starting with serial number 00030.</w:t>
      </w:r>
      <w:r w:rsidR="00C43142">
        <w:t xml:space="preserve"> </w:t>
      </w:r>
      <w:r w:rsidR="007B58E1">
        <w:t>The local connection between IHK Hannover and Sennheiser heightened the excitement, as both organizations share a commitment to quality and innovation in the Hannover region.</w:t>
      </w:r>
    </w:p>
    <w:p w14:paraId="0C339135" w14:textId="77777777" w:rsidR="004F4129" w:rsidRDefault="004F4129" w:rsidP="004F4129">
      <w:pPr>
        <w:rPr>
          <w:lang w:val="en-US"/>
        </w:rPr>
      </w:pPr>
    </w:p>
    <w:p w14:paraId="315648AA" w14:textId="77777777" w:rsidR="004F4129" w:rsidRDefault="004F4129" w:rsidP="004F4129">
      <w:pPr>
        <w:spacing w:line="240" w:lineRule="auto"/>
        <w:rPr>
          <w:lang w:val="en-US"/>
        </w:rPr>
      </w:pPr>
      <w:r>
        <w:rPr>
          <w:noProof/>
          <w:lang w:val="en-US"/>
        </w:rPr>
        <w:drawing>
          <wp:anchor distT="0" distB="0" distL="114300" distR="114300" simplePos="0" relativeHeight="251658240" behindDoc="0" locked="0" layoutInCell="1" allowOverlap="1" wp14:anchorId="23A8A9AF" wp14:editId="2526FD12">
            <wp:simplePos x="0" y="0"/>
            <wp:positionH relativeFrom="column">
              <wp:posOffset>1270</wp:posOffset>
            </wp:positionH>
            <wp:positionV relativeFrom="paragraph">
              <wp:posOffset>-1270</wp:posOffset>
            </wp:positionV>
            <wp:extent cx="3240000" cy="2161372"/>
            <wp:effectExtent l="0" t="0" r="0" b="0"/>
            <wp:wrapSquare wrapText="bothSides"/>
            <wp:docPr id="929754136" name="Grafik 3" descr="Ein Bild, das Wand, Deckenleuchte, Im Haus,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54136" name="Grafik 3" descr="Ein Bild, das Wand, Deckenleuchte, Im Haus, Decke enthält.&#10;&#10;KI-generierte Inhalte können fehlerhaft sein."/>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40000" cy="2161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468">
        <w:t xml:space="preserve"> </w:t>
      </w:r>
    </w:p>
    <w:p w14:paraId="562E7441" w14:textId="77777777" w:rsidR="004F4129" w:rsidRDefault="004F4129" w:rsidP="004F4129">
      <w:pPr>
        <w:rPr>
          <w:bCs/>
          <w:szCs w:val="18"/>
          <w:lang w:val="en-US"/>
        </w:rPr>
      </w:pPr>
    </w:p>
    <w:p w14:paraId="4F2EBAED" w14:textId="77777777" w:rsidR="004F4129" w:rsidRDefault="004F4129" w:rsidP="004F4129"/>
    <w:p w14:paraId="4EC603B8" w14:textId="77777777" w:rsidR="004F4129" w:rsidRDefault="004F4129" w:rsidP="004F4129"/>
    <w:p w14:paraId="1D8979B8" w14:textId="77777777" w:rsidR="004F4129" w:rsidRDefault="004F4129" w:rsidP="004F4129"/>
    <w:p w14:paraId="3E0F5372" w14:textId="77777777" w:rsidR="004F4129" w:rsidRDefault="004F4129" w:rsidP="004F4129"/>
    <w:p w14:paraId="6D0120D1" w14:textId="77777777" w:rsidR="004F4129" w:rsidRDefault="004F4129" w:rsidP="004F4129"/>
    <w:p w14:paraId="55645591" w14:textId="77777777" w:rsidR="004F4129" w:rsidRDefault="004F4129" w:rsidP="004F4129">
      <w:pPr>
        <w:spacing w:line="240" w:lineRule="auto"/>
      </w:pPr>
      <w:r w:rsidRPr="00264468">
        <w:rPr>
          <w:sz w:val="15"/>
          <w:szCs w:val="15"/>
        </w:rPr>
        <w:t>Sennheiser delivered the first-ever produced TCC M ceiling microphones directly to IHK, starting with serial number 00030</w:t>
      </w:r>
    </w:p>
    <w:p w14:paraId="4A1B177D" w14:textId="77777777" w:rsidR="00185C9C" w:rsidRPr="00185C9C" w:rsidRDefault="00185C9C" w:rsidP="00185C9C">
      <w:pPr>
        <w:spacing w:line="240" w:lineRule="auto"/>
        <w:rPr>
          <w:sz w:val="15"/>
          <w:szCs w:val="15"/>
          <w:lang w:val="en-US"/>
        </w:rPr>
      </w:pPr>
      <w:r w:rsidRPr="00185C9C">
        <w:rPr>
          <w:sz w:val="15"/>
          <w:szCs w:val="15"/>
          <w:lang w:val="en-US"/>
        </w:rPr>
        <w:t>© PIK AG 2024</w:t>
      </w:r>
    </w:p>
    <w:p w14:paraId="05337F56" w14:textId="77777777" w:rsidR="004F4129" w:rsidRDefault="004F4129" w:rsidP="004F4129"/>
    <w:p w14:paraId="6BB36320" w14:textId="020B8E71" w:rsidR="00CC40AE" w:rsidRPr="00CC40AE" w:rsidRDefault="00CC40AE" w:rsidP="7143B563">
      <w:pPr>
        <w:rPr>
          <w:lang w:val="en-US"/>
        </w:rPr>
      </w:pPr>
      <w:r w:rsidRPr="7143B563">
        <w:rPr>
          <w:lang w:val="en-US"/>
        </w:rPr>
        <w:t>“We believe that investing in Sennheiser products is an investment in the future of effective communication and collaboration,” Wermers added. “The</w:t>
      </w:r>
      <w:r w:rsidR="00B80D3D">
        <w:rPr>
          <w:lang w:val="en-US"/>
        </w:rPr>
        <w:t xml:space="preserve"> reaction </w:t>
      </w:r>
      <w:r w:rsidRPr="7143B563">
        <w:rPr>
          <w:lang w:val="en-US"/>
        </w:rPr>
        <w:t>we’ve received from users has been overwhelmingly positive, and we are excited to see how these microphones will enhance training sessions</w:t>
      </w:r>
      <w:r w:rsidR="006A53B7" w:rsidRPr="7143B563">
        <w:rPr>
          <w:lang w:val="en-US"/>
        </w:rPr>
        <w:t xml:space="preserve"> and </w:t>
      </w:r>
      <w:r w:rsidR="00A31236" w:rsidRPr="7143B563">
        <w:rPr>
          <w:lang w:val="en-US"/>
        </w:rPr>
        <w:t>hybrid meetings at IHK Hannover</w:t>
      </w:r>
      <w:r w:rsidRPr="7143B563">
        <w:rPr>
          <w:lang w:val="en-US"/>
        </w:rPr>
        <w:t>.”</w:t>
      </w:r>
    </w:p>
    <w:p w14:paraId="32A1EC19" w14:textId="77777777" w:rsidR="00CC40AE" w:rsidRDefault="00CC40AE" w:rsidP="00621431">
      <w:pPr>
        <w:rPr>
          <w:bCs/>
          <w:szCs w:val="18"/>
          <w:lang w:val="en-US"/>
        </w:rPr>
      </w:pPr>
    </w:p>
    <w:p w14:paraId="072701E2" w14:textId="77777777" w:rsidR="00A2053F" w:rsidRDefault="00A2053F">
      <w:pPr>
        <w:spacing w:after="200" w:line="276" w:lineRule="auto"/>
        <w:rPr>
          <w:b/>
          <w:bCs/>
        </w:rPr>
      </w:pPr>
      <w:bookmarkStart w:id="1" w:name="_Hlk515635723"/>
      <w:r>
        <w:rPr>
          <w:b/>
          <w:bCs/>
        </w:rPr>
        <w:br w:type="page"/>
      </w:r>
    </w:p>
    <w:bookmarkEnd w:id="1"/>
    <w:p w14:paraId="566C7208" w14:textId="77777777" w:rsidR="00235670" w:rsidRPr="00235670" w:rsidRDefault="00235670" w:rsidP="00235670">
      <w:pPr>
        <w:spacing w:line="240" w:lineRule="auto"/>
        <w:rPr>
          <w:lang w:val="en-US"/>
        </w:rPr>
      </w:pPr>
      <w:r w:rsidRPr="00235670">
        <w:rPr>
          <w:b/>
          <w:bCs/>
          <w:lang w:val="en-US"/>
        </w:rPr>
        <w:lastRenderedPageBreak/>
        <w:t>About the Sennheiser Brand – 80 Years of Building the Future of Audio</w:t>
      </w:r>
    </w:p>
    <w:p w14:paraId="195F752D" w14:textId="77777777" w:rsidR="00235670" w:rsidRPr="00235670" w:rsidRDefault="00235670" w:rsidP="00235670">
      <w:pPr>
        <w:spacing w:line="240" w:lineRule="auto"/>
        <w:rPr>
          <w:lang w:val="en-US"/>
        </w:rPr>
      </w:pPr>
      <w:r w:rsidRPr="00235670">
        <w:rPr>
          <w:lang w:val="en-US"/>
        </w:rPr>
        <w:t xml:space="preserve">We live and breathe audio. We are driven by the passion to create audio solutions that make a difference. This passion has taken us from the world’s greatest stages to the quietest listening rooms </w:t>
      </w:r>
      <w:r w:rsidRPr="00235670">
        <w:rPr>
          <w:b/>
          <w:bCs/>
          <w:lang w:val="en-US"/>
        </w:rPr>
        <w:t>–</w:t>
      </w:r>
      <w:r w:rsidRPr="00235670">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235670">
        <w:rPr>
          <w:lang w:val="en-US"/>
        </w:rPr>
        <w:t>Sonova</w:t>
      </w:r>
      <w:proofErr w:type="spellEnd"/>
      <w:r w:rsidRPr="00235670">
        <w:rPr>
          <w:lang w:val="en-US"/>
        </w:rPr>
        <w:t xml:space="preserve"> Holding AG under the license of Sennheiser. </w:t>
      </w:r>
    </w:p>
    <w:p w14:paraId="7E1EF1C5" w14:textId="77777777" w:rsidR="00235670" w:rsidRPr="00235670" w:rsidRDefault="00235670" w:rsidP="00235670">
      <w:pPr>
        <w:spacing w:line="240" w:lineRule="auto"/>
        <w:rPr>
          <w:rStyle w:val="Hyperlink"/>
          <w:color w:val="0095D5" w:themeColor="accent1"/>
          <w:szCs w:val="18"/>
          <w:u w:val="none"/>
        </w:rPr>
      </w:pPr>
    </w:p>
    <w:p w14:paraId="042E1C24" w14:textId="77777777" w:rsidR="00235670" w:rsidRPr="00235670" w:rsidRDefault="00235670" w:rsidP="00235670">
      <w:pPr>
        <w:spacing w:line="240" w:lineRule="auto"/>
        <w:rPr>
          <w:rStyle w:val="Hyperlink"/>
          <w:color w:val="0095D5" w:themeColor="accent1"/>
          <w:szCs w:val="18"/>
          <w:u w:val="none"/>
        </w:rPr>
      </w:pPr>
      <w:hyperlink r:id="rId14" w:history="1">
        <w:r w:rsidRPr="00235670">
          <w:rPr>
            <w:rStyle w:val="Hyperlink"/>
            <w:color w:val="0095D5" w:themeColor="accent1"/>
            <w:szCs w:val="18"/>
            <w:u w:val="none"/>
          </w:rPr>
          <w:t>www.sennheiser.com</w:t>
        </w:r>
      </w:hyperlink>
      <w:r w:rsidRPr="00235670">
        <w:rPr>
          <w:rStyle w:val="Hyperlink"/>
          <w:color w:val="0095D5" w:themeColor="accent1"/>
          <w:szCs w:val="18"/>
          <w:u w:val="none"/>
        </w:rPr>
        <w:t xml:space="preserve"> </w:t>
      </w:r>
    </w:p>
    <w:p w14:paraId="77FA3112" w14:textId="77777777" w:rsidR="00235670" w:rsidRPr="00235670" w:rsidRDefault="00235670" w:rsidP="00235670">
      <w:pPr>
        <w:spacing w:line="240" w:lineRule="auto"/>
        <w:rPr>
          <w:rStyle w:val="Hyperlink"/>
          <w:color w:val="0095D5" w:themeColor="accent1"/>
          <w:szCs w:val="18"/>
          <w:u w:val="none"/>
        </w:rPr>
      </w:pPr>
      <w:hyperlink r:id="rId15" w:history="1">
        <w:r w:rsidRPr="00235670">
          <w:rPr>
            <w:rStyle w:val="Hyperlink"/>
            <w:color w:val="0095D5" w:themeColor="accent1"/>
            <w:szCs w:val="18"/>
            <w:u w:val="none"/>
          </w:rPr>
          <w:t>www.sennheiser-hearing.com</w:t>
        </w:r>
      </w:hyperlink>
    </w:p>
    <w:p w14:paraId="546626DF" w14:textId="77777777" w:rsidR="00235670" w:rsidRDefault="00235670" w:rsidP="006F6EB1">
      <w:pPr>
        <w:spacing w:line="240" w:lineRule="auto"/>
      </w:pPr>
    </w:p>
    <w:p w14:paraId="0D01B4AA" w14:textId="77777777" w:rsidR="00A2053F" w:rsidRDefault="00A2053F" w:rsidP="006F6EB1">
      <w:pPr>
        <w:spacing w:line="240" w:lineRule="auto"/>
      </w:pPr>
    </w:p>
    <w:p w14:paraId="3D8A15A0" w14:textId="77777777" w:rsidR="00A2053F" w:rsidRPr="006F6EB1" w:rsidRDefault="00A2053F" w:rsidP="006F6EB1">
      <w:pPr>
        <w:spacing w:line="240" w:lineRule="auto"/>
        <w:rPr>
          <w:color w:val="0095D5" w:themeColor="accent1"/>
          <w:szCs w:val="18"/>
        </w:rPr>
      </w:pPr>
    </w:p>
    <w:bookmarkEnd w:id="0"/>
    <w:p w14:paraId="37DC7D40" w14:textId="77777777" w:rsidR="000C772A" w:rsidRPr="00D23167" w:rsidRDefault="000C772A" w:rsidP="000C772A">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b/>
          <w:bCs/>
          <w:szCs w:val="18"/>
        </w:rPr>
        <w:t>Global Press Contact</w:t>
      </w:r>
      <w:r w:rsidRPr="00D23167">
        <w:rPr>
          <w:rFonts w:ascii="Sennheiser Office" w:eastAsia="Times New Roman" w:hAnsi="Sennheiser Office" w:cs="Segoe UI"/>
          <w:szCs w:val="18"/>
          <w:lang w:val="en-US"/>
        </w:rPr>
        <w:t> </w:t>
      </w:r>
    </w:p>
    <w:p w14:paraId="20BDD585" w14:textId="77777777" w:rsidR="000C772A" w:rsidRPr="00D23167" w:rsidRDefault="000C772A" w:rsidP="000C772A">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 Horan</w:t>
      </w:r>
      <w:r w:rsidRPr="00D23167">
        <w:rPr>
          <w:rFonts w:ascii="Sennheiser Office" w:eastAsia="Times New Roman" w:hAnsi="Sennheiser Office" w:cs="Segoe UI"/>
          <w:szCs w:val="18"/>
          <w:lang w:val="en-US"/>
        </w:rPr>
        <w:t> </w:t>
      </w:r>
    </w:p>
    <w:p w14:paraId="2DB51DEB" w14:textId="77777777" w:rsidR="000C772A" w:rsidRPr="00D23167" w:rsidRDefault="000C772A" w:rsidP="000C772A">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+1 860-598-7539</w:t>
      </w:r>
      <w:r w:rsidRPr="00D23167">
        <w:rPr>
          <w:rFonts w:ascii="Sennheiser Office" w:eastAsia="Times New Roman" w:hAnsi="Sennheiser Office" w:cs="Segoe UI"/>
          <w:szCs w:val="18"/>
          <w:lang w:val="en-US"/>
        </w:rPr>
        <w:t> </w:t>
      </w:r>
    </w:p>
    <w:p w14:paraId="1849889B" w14:textId="77777777" w:rsidR="000C772A" w:rsidRPr="002913D5" w:rsidRDefault="000C772A" w:rsidP="000C772A">
      <w:pPr>
        <w:spacing w:line="240" w:lineRule="auto"/>
        <w:textAlignment w:val="baseline"/>
        <w:rPr>
          <w:rStyle w:val="Hyperlink"/>
          <w:color w:val="0095D5" w:themeColor="accent1"/>
        </w:rPr>
      </w:pPr>
      <w:r w:rsidRPr="002913D5">
        <w:rPr>
          <w:rStyle w:val="Hyperlink"/>
          <w:color w:val="0095D5" w:themeColor="accent1"/>
          <w:lang w:val="en-US"/>
        </w:rPr>
        <w:t>jeffrey.horan@sennheiser.com</w:t>
      </w:r>
      <w:r w:rsidRPr="002913D5">
        <w:rPr>
          <w:rStyle w:val="Hyperlink"/>
          <w:color w:val="0095D5" w:themeColor="accent1"/>
        </w:rPr>
        <w:t> </w:t>
      </w:r>
    </w:p>
    <w:p w14:paraId="19108D23" w14:textId="77777777" w:rsidR="008F69A7" w:rsidRDefault="008F69A7" w:rsidP="004870C5">
      <w:pPr>
        <w:pStyle w:val="Contact"/>
        <w:rPr>
          <w:b/>
          <w:bCs/>
          <w:sz w:val="18"/>
          <w:lang w:val="en-US"/>
        </w:rPr>
      </w:pPr>
    </w:p>
    <w:p w14:paraId="32C5322C" w14:textId="3EFE9D0E" w:rsidR="008F69A7" w:rsidRPr="008F69A7" w:rsidRDefault="000C772A" w:rsidP="004870C5">
      <w:pPr>
        <w:pStyle w:val="Contact"/>
        <w:rPr>
          <w:b/>
          <w:bCs/>
          <w:sz w:val="18"/>
          <w:lang w:val="en-US"/>
        </w:rPr>
      </w:pPr>
      <w:r>
        <w:rPr>
          <w:b/>
          <w:bCs/>
          <w:sz w:val="18"/>
          <w:lang w:val="en-US"/>
        </w:rPr>
        <w:t xml:space="preserve">Press Contact DACH </w:t>
      </w:r>
    </w:p>
    <w:p w14:paraId="4340CCC7" w14:textId="77777777" w:rsidR="004870C5" w:rsidRPr="00D74C05" w:rsidRDefault="004870C5" w:rsidP="004870C5">
      <w:pPr>
        <w:pStyle w:val="Contact"/>
        <w:rPr>
          <w:sz w:val="18"/>
          <w:lang w:val="de-DE"/>
        </w:rPr>
      </w:pPr>
      <w:r w:rsidRPr="00D74C05">
        <w:rPr>
          <w:sz w:val="18"/>
          <w:lang w:val="de-DE"/>
        </w:rPr>
        <w:t>Jacqueline Gusmag</w:t>
      </w:r>
    </w:p>
    <w:p w14:paraId="2343F8B7" w14:textId="6B4D12C6" w:rsidR="002913D5" w:rsidRPr="00D74C05" w:rsidRDefault="00C82090" w:rsidP="004870C5">
      <w:pPr>
        <w:pStyle w:val="Contact"/>
        <w:rPr>
          <w:sz w:val="18"/>
          <w:lang w:val="de-DE"/>
        </w:rPr>
      </w:pPr>
      <w:r w:rsidRPr="00D74C05">
        <w:rPr>
          <w:sz w:val="18"/>
          <w:lang w:val="de-DE"/>
        </w:rPr>
        <w:t>+49 (0) 5130 600 – 1540</w:t>
      </w:r>
    </w:p>
    <w:p w14:paraId="45D5C1B7" w14:textId="36D995FF" w:rsidR="00EB5EB3" w:rsidRPr="00D74C05" w:rsidRDefault="004870C5" w:rsidP="004870C5">
      <w:pPr>
        <w:pStyle w:val="Contact"/>
        <w:rPr>
          <w:color w:val="0095D5" w:themeColor="accent1"/>
          <w:sz w:val="18"/>
          <w:u w:val="single"/>
          <w:lang w:val="de-DE"/>
        </w:rPr>
      </w:pPr>
      <w:hyperlink r:id="rId16" w:history="1">
        <w:r w:rsidRPr="00D74C05">
          <w:rPr>
            <w:rStyle w:val="Hyperlink"/>
            <w:color w:val="0095D5" w:themeColor="accent1"/>
            <w:sz w:val="18"/>
            <w:lang w:val="de-DE"/>
          </w:rPr>
          <w:t>jacqueline.gusmag@sennheiser.com</w:t>
        </w:r>
      </w:hyperlink>
    </w:p>
    <w:sectPr w:rsidR="00EB5EB3" w:rsidRPr="00D74C05" w:rsidSect="009031C7">
      <w:headerReference w:type="default" r:id="rId17"/>
      <w:footerReference w:type="even" r:id="rId18"/>
      <w:foot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2E124" w14:textId="77777777" w:rsidR="00954FAF" w:rsidRDefault="00954FAF" w:rsidP="00CA1EB9">
      <w:pPr>
        <w:spacing w:line="240" w:lineRule="auto"/>
      </w:pPr>
      <w:r>
        <w:separator/>
      </w:r>
    </w:p>
  </w:endnote>
  <w:endnote w:type="continuationSeparator" w:id="0">
    <w:p w14:paraId="70D68AFA" w14:textId="77777777" w:rsidR="00954FAF" w:rsidRDefault="00954FAF" w:rsidP="00CA1EB9">
      <w:pPr>
        <w:spacing w:line="240" w:lineRule="auto"/>
      </w:pPr>
      <w:r>
        <w:continuationSeparator/>
      </w:r>
    </w:p>
  </w:endnote>
  <w:endnote w:type="continuationNotice" w:id="1">
    <w:p w14:paraId="6D2D63AB" w14:textId="77777777" w:rsidR="00954FAF" w:rsidRDefault="00954F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BD807F3-7E94-504C-A588-AE549B903150}"/>
    <w:embedBold r:id="rId2" w:fontKey="{05AE0511-65E8-FB41-8999-33F3CAE998CE}"/>
    <w:embedItalic r:id="rId3" w:fontKey="{6ED07973-AA03-0749-87C6-6EC8867AD1F9}"/>
    <w:embedBoldItalic r:id="rId4" w:fontKey="{DFE33156-C41A-3243-AE50-0222104668E0}"/>
  </w:font>
  <w:font w:name="Symbol">
    <w:panose1 w:val="05050102010706020507"/>
    <w:charset w:val="02"/>
    <w:family w:val="decorative"/>
    <w:pitch w:val="variable"/>
    <w:sig w:usb0="00000000" w:usb1="10000000" w:usb2="00000000" w:usb3="00000000" w:csb0="80000000" w:csb1="00000000"/>
    <w:embedRegular r:id="rId5" w:fontKey="{04CA50F0-A566-6D49-BCBA-9E7A6AF28AAD}"/>
  </w:font>
  <w:font w:name="Courier New">
    <w:panose1 w:val="02070309020205020404"/>
    <w:charset w:val="00"/>
    <w:family w:val="modern"/>
    <w:pitch w:val="fixed"/>
    <w:sig w:usb0="E0002EFF" w:usb1="C0007843" w:usb2="00000009" w:usb3="00000000" w:csb0="000001FF" w:csb1="00000000"/>
    <w:embedRegular r:id="rId6" w:fontKey="{43D71555-542F-284F-9980-DFE61C1A1911}"/>
  </w:font>
  <w:font w:name="Wingdings">
    <w:panose1 w:val="05000000000000000000"/>
    <w:charset w:val="4D"/>
    <w:family w:val="decorative"/>
    <w:pitch w:val="variable"/>
    <w:sig w:usb0="00000003" w:usb1="00000000" w:usb2="00000000" w:usb3="00000000" w:csb0="80000001" w:csb1="00000000"/>
    <w:embedRegular r:id="rId7" w:fontKey="{8FFF6A07-6B36-2D4B-86F5-67058480117C}"/>
  </w:font>
  <w:font w:name="Arial">
    <w:panose1 w:val="020B0604020202020204"/>
    <w:charset w:val="00"/>
    <w:family w:val="swiss"/>
    <w:pitch w:val="variable"/>
    <w:sig w:usb0="E0002EFF" w:usb1="C000785B" w:usb2="00000009" w:usb3="00000000" w:csb0="000001FF" w:csb1="00000000"/>
    <w:embedRegular r:id="rId8" w:fontKey="{83390970-05AB-3444-9355-72DD8CDACAA4}"/>
  </w:font>
  <w:font w:name="Sennheiser Office">
    <w:altName w:val="Cambria"/>
    <w:panose1 w:val="020B0604020202020204"/>
    <w:charset w:val="00"/>
    <w:family w:val="swiss"/>
    <w:pitch w:val="variable"/>
    <w:sig w:usb0="A00000AF" w:usb1="500020DB" w:usb2="00000000" w:usb3="00000000" w:csb0="00000093" w:csb1="00000000"/>
    <w:embedRegular r:id="rId9" w:fontKey="{110C6C63-02E7-F34C-B181-AC48DFF3EDDA}"/>
    <w:embedBold r:id="rId10" w:fontKey="{69CBE517-D003-8342-BE02-ED04D846B76B}"/>
    <w:embedItalic r:id="rId11" w:fontKey="{D7AB43A1-90B8-2E46-BD21-AEA8EA7161CA}"/>
    <w:embedBoldItalic r:id="rId12" w:fontKey="{FBE38EB7-678F-644F-8B57-6AF6BD4A5082}"/>
  </w:font>
  <w:font w:name="Calibri">
    <w:panose1 w:val="020F0502020204030204"/>
    <w:charset w:val="00"/>
    <w:family w:val="swiss"/>
    <w:pitch w:val="variable"/>
    <w:sig w:usb0="E0002AFF" w:usb1="C000247B" w:usb2="00000009" w:usb3="00000000" w:csb0="000001FF" w:csb1="00000000"/>
    <w:embedRegular r:id="rId13" w:fontKey="{CBC6E46F-F5FB-8F4F-89F0-2A590909484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DD78483F-7F61-C741-B6EA-1745102561A2}"/>
    <w:embedBold r:id="rId15" w:fontKey="{914B171F-0D66-D249-90F2-1A038ED4D37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FFBE" w14:textId="3E68FB6E" w:rsidR="003A1578" w:rsidRDefault="003A1578">
    <w:pPr>
      <w:pStyle w:val="Footer"/>
    </w:pPr>
    <w:r>
      <w:rPr>
        <w:noProof/>
      </w:rPr>
      <mc:AlternateContent>
        <mc:Choice Requires="wps">
          <w:drawing>
            <wp:anchor distT="0" distB="0" distL="0" distR="0" simplePos="0" relativeHeight="251658244" behindDoc="0" locked="0" layoutInCell="1" allowOverlap="1" wp14:anchorId="5C8291C3" wp14:editId="0FBA4024">
              <wp:simplePos x="635" y="635"/>
              <wp:positionH relativeFrom="page">
                <wp:align>center</wp:align>
              </wp:positionH>
              <wp:positionV relativeFrom="page">
                <wp:align>bottom</wp:align>
              </wp:positionV>
              <wp:extent cx="396240" cy="472440"/>
              <wp:effectExtent l="0" t="0" r="3810" b="0"/>
              <wp:wrapNone/>
              <wp:docPr id="1030434793" name="Textfeld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68032EAE" w14:textId="5D22BFF9" w:rsidR="003A1578" w:rsidRPr="003A1578" w:rsidRDefault="003A1578" w:rsidP="003A1578">
                          <w:pPr>
                            <w:rPr>
                              <w:rFonts w:ascii="Sennheiser Office" w:eastAsia="Sennheiser Office" w:hAnsi="Sennheiser Office" w:cs="Sennheiser Office"/>
                              <w:noProof/>
                              <w:color w:val="C3C3C3"/>
                              <w:sz w:val="22"/>
                            </w:rPr>
                          </w:pPr>
                          <w:r w:rsidRPr="003A1578">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291C3" id="_x0000_t202" coordsize="21600,21600" o:spt="202" path="m,l,21600r21600,l21600,xe">
              <v:stroke joinstyle="miter"/>
              <v:path gradientshapeok="t" o:connecttype="rect"/>
            </v:shapetype>
            <v:shape id="Textfeld 2" o:spid="_x0000_s1026" type="#_x0000_t202" alt="Public" style="position:absolute;margin-left:0;margin-top:0;width:31.2pt;height:3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" filled="f" stroked="f">
              <v:fill o:detectmouseclick="t"/>
              <v:textbox style="mso-fit-shape-to-text:t" inset="0,0,0,15pt">
                <w:txbxContent>
                  <w:p w14:paraId="68032EAE" w14:textId="5D22BFF9" w:rsidR="003A1578" w:rsidRPr="003A1578" w:rsidRDefault="003A1578" w:rsidP="003A1578">
                    <w:pPr>
                      <w:rPr>
                        <w:rFonts w:ascii="Sennheiser Office" w:eastAsia="Sennheiser Office" w:hAnsi="Sennheiser Office" w:cs="Sennheiser Office"/>
                        <w:noProof/>
                        <w:color w:val="C3C3C3"/>
                        <w:sz w:val="22"/>
                      </w:rPr>
                    </w:pPr>
                    <w:r w:rsidRPr="003A1578">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05253" w14:textId="38FDC590" w:rsidR="003A1578" w:rsidRDefault="003A1578">
    <w:pPr>
      <w:pStyle w:val="Footer"/>
    </w:pPr>
    <w:r>
      <w:rPr>
        <w:noProof/>
      </w:rPr>
      <mc:AlternateContent>
        <mc:Choice Requires="wps">
          <w:drawing>
            <wp:anchor distT="0" distB="0" distL="0" distR="0" simplePos="0" relativeHeight="251658245" behindDoc="0" locked="0" layoutInCell="1" allowOverlap="1" wp14:anchorId="7A90F99B" wp14:editId="5310B4AD">
              <wp:simplePos x="901065" y="9721850"/>
              <wp:positionH relativeFrom="page">
                <wp:align>center</wp:align>
              </wp:positionH>
              <wp:positionV relativeFrom="page">
                <wp:align>bottom</wp:align>
              </wp:positionV>
              <wp:extent cx="396240" cy="472440"/>
              <wp:effectExtent l="0" t="0" r="3810" b="0"/>
              <wp:wrapNone/>
              <wp:docPr id="1064641471" name="Textfeld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2F6E805C" w14:textId="3D3F0D3C" w:rsidR="003A1578" w:rsidRPr="003A1578" w:rsidRDefault="003A1578" w:rsidP="003A1578">
                          <w:pPr>
                            <w:rPr>
                              <w:rFonts w:ascii="Sennheiser Office" w:eastAsia="Sennheiser Office" w:hAnsi="Sennheiser Office" w:cs="Sennheiser Office"/>
                              <w:noProof/>
                              <w:color w:val="C3C3C3"/>
                              <w:sz w:val="22"/>
                            </w:rPr>
                          </w:pPr>
                          <w:r w:rsidRPr="003A1578">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0F99B" id="_x0000_t202" coordsize="21600,21600" o:spt="202" path="m,l,21600r21600,l21600,xe">
              <v:stroke joinstyle="miter"/>
              <v:path gradientshapeok="t" o:connecttype="rect"/>
            </v:shapetype>
            <v:shape id="Textfeld 3" o:spid="_x0000_s1027" type="#_x0000_t202" alt="Public" style="position:absolute;margin-left:0;margin-top:0;width:31.2pt;height:3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" filled="f" stroked="f">
              <v:fill o:detectmouseclick="t"/>
              <v:textbox style="mso-fit-shape-to-text:t" inset="0,0,0,15pt">
                <w:txbxContent>
                  <w:p w14:paraId="2F6E805C" w14:textId="3D3F0D3C" w:rsidR="003A1578" w:rsidRPr="003A1578" w:rsidRDefault="003A1578" w:rsidP="003A1578">
                    <w:pPr>
                      <w:rPr>
                        <w:rFonts w:ascii="Sennheiser Office" w:eastAsia="Sennheiser Office" w:hAnsi="Sennheiser Office" w:cs="Sennheiser Office"/>
                        <w:noProof/>
                        <w:color w:val="C3C3C3"/>
                        <w:sz w:val="22"/>
                      </w:rPr>
                    </w:pPr>
                    <w:r w:rsidRPr="003A1578">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D94E612" w:rsidR="00324808" w:rsidRDefault="003A1578" w:rsidP="009031C7">
    <w:pPr>
      <w:pStyle w:val="Footer"/>
      <w:tabs>
        <w:tab w:val="left" w:pos="3068"/>
      </w:tabs>
    </w:pPr>
    <w:r>
      <w:rPr>
        <w:noProof/>
        <w:lang w:val="en-US"/>
      </w:rPr>
      <mc:AlternateContent>
        <mc:Choice Requires="wps">
          <w:drawing>
            <wp:anchor distT="0" distB="0" distL="0" distR="0" simplePos="0" relativeHeight="251658243" behindDoc="0" locked="0" layoutInCell="1" allowOverlap="1" wp14:anchorId="644B307B" wp14:editId="7CE277AB">
              <wp:simplePos x="901700" y="9721850"/>
              <wp:positionH relativeFrom="page">
                <wp:align>center</wp:align>
              </wp:positionH>
              <wp:positionV relativeFrom="page">
                <wp:align>bottom</wp:align>
              </wp:positionV>
              <wp:extent cx="396240" cy="472440"/>
              <wp:effectExtent l="0" t="0" r="3810" b="0"/>
              <wp:wrapNone/>
              <wp:docPr id="975818640"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0F23F350" w14:textId="713A0CBE" w:rsidR="003A1578" w:rsidRPr="003A1578" w:rsidRDefault="003A1578" w:rsidP="003A1578">
                          <w:pPr>
                            <w:rPr>
                              <w:rFonts w:ascii="Sennheiser Office" w:eastAsia="Sennheiser Office" w:hAnsi="Sennheiser Office" w:cs="Sennheiser Office"/>
                              <w:noProof/>
                              <w:color w:val="C3C3C3"/>
                              <w:sz w:val="22"/>
                            </w:rPr>
                          </w:pPr>
                          <w:r w:rsidRPr="003A1578">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4B307B" id="_x0000_t202" coordsize="21600,21600" o:spt="202" path="m,l,21600r21600,l21600,xe">
              <v:stroke joinstyle="miter"/>
              <v:path gradientshapeok="t" o:connecttype="rect"/>
            </v:shapetype>
            <v:shape id="Textfeld 1" o:spid="_x0000_s1028" type="#_x0000_t202" alt="Public" style="position:absolute;margin-left:0;margin-top:0;width:31.2pt;height:3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" filled="f" stroked="f">
              <v:fill o:detectmouseclick="t"/>
              <v:textbox style="mso-fit-shape-to-text:t" inset="0,0,0,15pt">
                <w:txbxContent>
                  <w:p w14:paraId="0F23F350" w14:textId="713A0CBE" w:rsidR="003A1578" w:rsidRPr="003A1578" w:rsidRDefault="003A1578" w:rsidP="003A1578">
                    <w:pPr>
                      <w:rPr>
                        <w:rFonts w:ascii="Sennheiser Office" w:eastAsia="Sennheiser Office" w:hAnsi="Sennheiser Office" w:cs="Sennheiser Office"/>
                        <w:noProof/>
                        <w:color w:val="C3C3C3"/>
                        <w:sz w:val="22"/>
                      </w:rPr>
                    </w:pPr>
                    <w:r w:rsidRPr="003A1578">
                      <w:rPr>
                        <w:rFonts w:ascii="Sennheiser Office" w:eastAsia="Sennheiser Office" w:hAnsi="Sennheiser Office" w:cs="Sennheiser Office"/>
                        <w:noProof/>
                        <w:color w:val="C3C3C3"/>
                        <w:sz w:val="22"/>
                      </w:rPr>
                      <w:t>Public</w:t>
                    </w:r>
                  </w:p>
                </w:txbxContent>
              </v:textbox>
              <w10:wrap anchorx="page" anchory="page"/>
            </v:shape>
          </w:pict>
        </mc:Fallback>
      </mc:AlternateContent>
    </w:r>
    <w:r w:rsidR="00324808">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B4294" w14:textId="77777777" w:rsidR="00954FAF" w:rsidRDefault="00954FAF" w:rsidP="00CA1EB9">
      <w:pPr>
        <w:spacing w:line="240" w:lineRule="auto"/>
      </w:pPr>
      <w:r>
        <w:separator/>
      </w:r>
    </w:p>
  </w:footnote>
  <w:footnote w:type="continuationSeparator" w:id="0">
    <w:p w14:paraId="0210FE32" w14:textId="77777777" w:rsidR="00954FAF" w:rsidRDefault="00954FAF" w:rsidP="00CA1EB9">
      <w:pPr>
        <w:spacing w:line="240" w:lineRule="auto"/>
      </w:pPr>
      <w:r>
        <w:continuationSeparator/>
      </w:r>
    </w:p>
  </w:footnote>
  <w:footnote w:type="continuationNotice" w:id="1">
    <w:p w14:paraId="1B59FA61" w14:textId="77777777" w:rsidR="00954FAF" w:rsidRDefault="00954F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00996A4F"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70B11">
      <w:rPr>
        <w:noProof/>
        <w:color w:val="0095D5" w:themeColor="accent1"/>
        <w:lang w:val="en-US"/>
      </w:rPr>
      <w:t>press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4AF73B87"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70B11">
      <w:rPr>
        <w:noProof/>
        <w:color w:val="0095D5" w:themeColor="accent1"/>
        <w:lang w:val="en-US"/>
      </w:rPr>
      <w:t>Press release</w:t>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0778D"/>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0D0F"/>
    <w:rsid w:val="00021722"/>
    <w:rsid w:val="00021919"/>
    <w:rsid w:val="000250B4"/>
    <w:rsid w:val="00025286"/>
    <w:rsid w:val="0002555F"/>
    <w:rsid w:val="00027D71"/>
    <w:rsid w:val="0003165D"/>
    <w:rsid w:val="00032DA1"/>
    <w:rsid w:val="00033E96"/>
    <w:rsid w:val="00034424"/>
    <w:rsid w:val="000347C5"/>
    <w:rsid w:val="00035FDB"/>
    <w:rsid w:val="00036796"/>
    <w:rsid w:val="0003689A"/>
    <w:rsid w:val="0004056A"/>
    <w:rsid w:val="00042545"/>
    <w:rsid w:val="00042F8A"/>
    <w:rsid w:val="00043821"/>
    <w:rsid w:val="000451AC"/>
    <w:rsid w:val="000454A7"/>
    <w:rsid w:val="000456A0"/>
    <w:rsid w:val="00045BA2"/>
    <w:rsid w:val="00046898"/>
    <w:rsid w:val="000473C3"/>
    <w:rsid w:val="0004774D"/>
    <w:rsid w:val="00047D6A"/>
    <w:rsid w:val="00050225"/>
    <w:rsid w:val="00051482"/>
    <w:rsid w:val="000515F9"/>
    <w:rsid w:val="00051D12"/>
    <w:rsid w:val="00052598"/>
    <w:rsid w:val="000534CD"/>
    <w:rsid w:val="00053C70"/>
    <w:rsid w:val="00053F63"/>
    <w:rsid w:val="0005481C"/>
    <w:rsid w:val="00054955"/>
    <w:rsid w:val="00054DCF"/>
    <w:rsid w:val="00055750"/>
    <w:rsid w:val="00057FC1"/>
    <w:rsid w:val="00060B4C"/>
    <w:rsid w:val="00060B91"/>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3E3E"/>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2F77"/>
    <w:rsid w:val="000A3D03"/>
    <w:rsid w:val="000A43F1"/>
    <w:rsid w:val="000A5AB2"/>
    <w:rsid w:val="000A652A"/>
    <w:rsid w:val="000A6574"/>
    <w:rsid w:val="000A78AD"/>
    <w:rsid w:val="000B0441"/>
    <w:rsid w:val="000B0D23"/>
    <w:rsid w:val="000B144E"/>
    <w:rsid w:val="000B14F0"/>
    <w:rsid w:val="000B16C2"/>
    <w:rsid w:val="000B2267"/>
    <w:rsid w:val="000B22A8"/>
    <w:rsid w:val="000B35C0"/>
    <w:rsid w:val="000B419D"/>
    <w:rsid w:val="000B450D"/>
    <w:rsid w:val="000B4865"/>
    <w:rsid w:val="000B5BED"/>
    <w:rsid w:val="000B66BC"/>
    <w:rsid w:val="000B700E"/>
    <w:rsid w:val="000C07FC"/>
    <w:rsid w:val="000C0858"/>
    <w:rsid w:val="000C0935"/>
    <w:rsid w:val="000C1C9D"/>
    <w:rsid w:val="000C3C6E"/>
    <w:rsid w:val="000C6B0D"/>
    <w:rsid w:val="000C6E65"/>
    <w:rsid w:val="000C772A"/>
    <w:rsid w:val="000C7D2D"/>
    <w:rsid w:val="000D07C3"/>
    <w:rsid w:val="000D2713"/>
    <w:rsid w:val="000D36B9"/>
    <w:rsid w:val="000D3ACD"/>
    <w:rsid w:val="000D4C1C"/>
    <w:rsid w:val="000D4F63"/>
    <w:rsid w:val="000D711C"/>
    <w:rsid w:val="000E18B8"/>
    <w:rsid w:val="000E195D"/>
    <w:rsid w:val="000E2825"/>
    <w:rsid w:val="000E3567"/>
    <w:rsid w:val="000E4010"/>
    <w:rsid w:val="000E4136"/>
    <w:rsid w:val="000E558A"/>
    <w:rsid w:val="000E6836"/>
    <w:rsid w:val="000E6930"/>
    <w:rsid w:val="000E74E9"/>
    <w:rsid w:val="000F03E5"/>
    <w:rsid w:val="000F060B"/>
    <w:rsid w:val="000F0CCB"/>
    <w:rsid w:val="000F1105"/>
    <w:rsid w:val="000F1B7D"/>
    <w:rsid w:val="000F24B5"/>
    <w:rsid w:val="000F2B30"/>
    <w:rsid w:val="000F442D"/>
    <w:rsid w:val="000F551D"/>
    <w:rsid w:val="000F712D"/>
    <w:rsid w:val="000F7E49"/>
    <w:rsid w:val="001004D5"/>
    <w:rsid w:val="00100A7C"/>
    <w:rsid w:val="00102317"/>
    <w:rsid w:val="00102810"/>
    <w:rsid w:val="00102814"/>
    <w:rsid w:val="001030EE"/>
    <w:rsid w:val="00103A19"/>
    <w:rsid w:val="00103B1B"/>
    <w:rsid w:val="00103CEF"/>
    <w:rsid w:val="00104E16"/>
    <w:rsid w:val="001052A3"/>
    <w:rsid w:val="00106B48"/>
    <w:rsid w:val="00107BD5"/>
    <w:rsid w:val="001103C9"/>
    <w:rsid w:val="0011071E"/>
    <w:rsid w:val="00110939"/>
    <w:rsid w:val="00113626"/>
    <w:rsid w:val="00113C91"/>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2F36"/>
    <w:rsid w:val="0014326E"/>
    <w:rsid w:val="0014478B"/>
    <w:rsid w:val="00146DDA"/>
    <w:rsid w:val="0014795E"/>
    <w:rsid w:val="001479E9"/>
    <w:rsid w:val="00147F33"/>
    <w:rsid w:val="00151BF9"/>
    <w:rsid w:val="00152A45"/>
    <w:rsid w:val="00152FA9"/>
    <w:rsid w:val="00153EF2"/>
    <w:rsid w:val="00154121"/>
    <w:rsid w:val="00154A74"/>
    <w:rsid w:val="00155380"/>
    <w:rsid w:val="001568E2"/>
    <w:rsid w:val="001603EF"/>
    <w:rsid w:val="0016058A"/>
    <w:rsid w:val="00161D51"/>
    <w:rsid w:val="00161E89"/>
    <w:rsid w:val="001624CA"/>
    <w:rsid w:val="00162DE0"/>
    <w:rsid w:val="001634C0"/>
    <w:rsid w:val="0016536E"/>
    <w:rsid w:val="0016639B"/>
    <w:rsid w:val="0016666F"/>
    <w:rsid w:val="001669B4"/>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5776"/>
    <w:rsid w:val="00185C9C"/>
    <w:rsid w:val="0018622A"/>
    <w:rsid w:val="00186350"/>
    <w:rsid w:val="00186911"/>
    <w:rsid w:val="00187B60"/>
    <w:rsid w:val="00187BDB"/>
    <w:rsid w:val="001903BF"/>
    <w:rsid w:val="00190928"/>
    <w:rsid w:val="0019293B"/>
    <w:rsid w:val="00192C71"/>
    <w:rsid w:val="00193B1A"/>
    <w:rsid w:val="00193E0E"/>
    <w:rsid w:val="00194A8A"/>
    <w:rsid w:val="001951CC"/>
    <w:rsid w:val="00195594"/>
    <w:rsid w:val="00195CE3"/>
    <w:rsid w:val="00196886"/>
    <w:rsid w:val="00196B4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2CC"/>
    <w:rsid w:val="001D4A5B"/>
    <w:rsid w:val="001D4E25"/>
    <w:rsid w:val="001D5C68"/>
    <w:rsid w:val="001D749B"/>
    <w:rsid w:val="001D76F0"/>
    <w:rsid w:val="001D7EE6"/>
    <w:rsid w:val="001E0408"/>
    <w:rsid w:val="001E0B48"/>
    <w:rsid w:val="001E0C8F"/>
    <w:rsid w:val="001E25D5"/>
    <w:rsid w:val="001E3A92"/>
    <w:rsid w:val="001E49C8"/>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3EF"/>
    <w:rsid w:val="002206C4"/>
    <w:rsid w:val="00220ABB"/>
    <w:rsid w:val="00220B8D"/>
    <w:rsid w:val="00222D1C"/>
    <w:rsid w:val="00223107"/>
    <w:rsid w:val="00223399"/>
    <w:rsid w:val="0022485C"/>
    <w:rsid w:val="0022551F"/>
    <w:rsid w:val="00225AB5"/>
    <w:rsid w:val="00225EB6"/>
    <w:rsid w:val="00227390"/>
    <w:rsid w:val="002279EA"/>
    <w:rsid w:val="0023017D"/>
    <w:rsid w:val="0023030F"/>
    <w:rsid w:val="0023069B"/>
    <w:rsid w:val="00232AC4"/>
    <w:rsid w:val="002332F1"/>
    <w:rsid w:val="00234D94"/>
    <w:rsid w:val="00235506"/>
    <w:rsid w:val="00235670"/>
    <w:rsid w:val="002356E0"/>
    <w:rsid w:val="00235C08"/>
    <w:rsid w:val="00236A07"/>
    <w:rsid w:val="002409B4"/>
    <w:rsid w:val="00240FBF"/>
    <w:rsid w:val="00243534"/>
    <w:rsid w:val="0024362B"/>
    <w:rsid w:val="002438C3"/>
    <w:rsid w:val="002439F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4468"/>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035"/>
    <w:rsid w:val="00285EDC"/>
    <w:rsid w:val="00285FD1"/>
    <w:rsid w:val="00286DAF"/>
    <w:rsid w:val="00286F89"/>
    <w:rsid w:val="002908FE"/>
    <w:rsid w:val="002913D5"/>
    <w:rsid w:val="002917A2"/>
    <w:rsid w:val="00291B7E"/>
    <w:rsid w:val="00291FCF"/>
    <w:rsid w:val="002922D3"/>
    <w:rsid w:val="00293C1C"/>
    <w:rsid w:val="00294BF6"/>
    <w:rsid w:val="00295CC5"/>
    <w:rsid w:val="00295E28"/>
    <w:rsid w:val="002A022C"/>
    <w:rsid w:val="002A1A27"/>
    <w:rsid w:val="002A24D0"/>
    <w:rsid w:val="002A4B75"/>
    <w:rsid w:val="002A54F5"/>
    <w:rsid w:val="002A6192"/>
    <w:rsid w:val="002A7D78"/>
    <w:rsid w:val="002B0675"/>
    <w:rsid w:val="002B0732"/>
    <w:rsid w:val="002B1761"/>
    <w:rsid w:val="002B228B"/>
    <w:rsid w:val="002B3B2F"/>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58A9"/>
    <w:rsid w:val="002D61F1"/>
    <w:rsid w:val="002D62D8"/>
    <w:rsid w:val="002D6BD2"/>
    <w:rsid w:val="002D6FEC"/>
    <w:rsid w:val="002D7274"/>
    <w:rsid w:val="002D73AE"/>
    <w:rsid w:val="002D7663"/>
    <w:rsid w:val="002D7CF0"/>
    <w:rsid w:val="002E18F3"/>
    <w:rsid w:val="002E3DCD"/>
    <w:rsid w:val="002E3DFA"/>
    <w:rsid w:val="002E6AC4"/>
    <w:rsid w:val="002F0155"/>
    <w:rsid w:val="002F081B"/>
    <w:rsid w:val="002F0BA7"/>
    <w:rsid w:val="002F1855"/>
    <w:rsid w:val="002F319B"/>
    <w:rsid w:val="002F39C7"/>
    <w:rsid w:val="002F4586"/>
    <w:rsid w:val="002F4BD8"/>
    <w:rsid w:val="002F4E5D"/>
    <w:rsid w:val="002F51E5"/>
    <w:rsid w:val="002F5A34"/>
    <w:rsid w:val="002F6C5E"/>
    <w:rsid w:val="002F702C"/>
    <w:rsid w:val="00301BD5"/>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06F"/>
    <w:rsid w:val="00316F85"/>
    <w:rsid w:val="00316FA1"/>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DF9"/>
    <w:rsid w:val="00326FB8"/>
    <w:rsid w:val="003275FC"/>
    <w:rsid w:val="00330111"/>
    <w:rsid w:val="00330C53"/>
    <w:rsid w:val="0033186C"/>
    <w:rsid w:val="00332B2E"/>
    <w:rsid w:val="0033316B"/>
    <w:rsid w:val="003338B9"/>
    <w:rsid w:val="00334183"/>
    <w:rsid w:val="0033525A"/>
    <w:rsid w:val="00335A9D"/>
    <w:rsid w:val="00336141"/>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2CA0"/>
    <w:rsid w:val="00352F6B"/>
    <w:rsid w:val="00353B70"/>
    <w:rsid w:val="00354AF9"/>
    <w:rsid w:val="00355139"/>
    <w:rsid w:val="0035662A"/>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1AA4"/>
    <w:rsid w:val="00392136"/>
    <w:rsid w:val="003940E2"/>
    <w:rsid w:val="00394948"/>
    <w:rsid w:val="00396F09"/>
    <w:rsid w:val="003974BF"/>
    <w:rsid w:val="003A0A80"/>
    <w:rsid w:val="003A1578"/>
    <w:rsid w:val="003A175B"/>
    <w:rsid w:val="003A21E5"/>
    <w:rsid w:val="003A26C2"/>
    <w:rsid w:val="003A2B6B"/>
    <w:rsid w:val="003A31B6"/>
    <w:rsid w:val="003A3577"/>
    <w:rsid w:val="003A45F8"/>
    <w:rsid w:val="003A4922"/>
    <w:rsid w:val="003A5845"/>
    <w:rsid w:val="003A626D"/>
    <w:rsid w:val="003A649F"/>
    <w:rsid w:val="003A6992"/>
    <w:rsid w:val="003B0601"/>
    <w:rsid w:val="003B07EB"/>
    <w:rsid w:val="003B23D8"/>
    <w:rsid w:val="003B2482"/>
    <w:rsid w:val="003B353B"/>
    <w:rsid w:val="003B356A"/>
    <w:rsid w:val="003B3F54"/>
    <w:rsid w:val="003B40E8"/>
    <w:rsid w:val="003B5F21"/>
    <w:rsid w:val="003B62A3"/>
    <w:rsid w:val="003B67FE"/>
    <w:rsid w:val="003B6D3D"/>
    <w:rsid w:val="003B6F65"/>
    <w:rsid w:val="003C10AE"/>
    <w:rsid w:val="003C18C3"/>
    <w:rsid w:val="003C22C4"/>
    <w:rsid w:val="003C2AB5"/>
    <w:rsid w:val="003C35CE"/>
    <w:rsid w:val="003C4DEA"/>
    <w:rsid w:val="003C59A5"/>
    <w:rsid w:val="003C5BCC"/>
    <w:rsid w:val="003C73BC"/>
    <w:rsid w:val="003D06A1"/>
    <w:rsid w:val="003D0A6A"/>
    <w:rsid w:val="003D109F"/>
    <w:rsid w:val="003D1A53"/>
    <w:rsid w:val="003D1BAA"/>
    <w:rsid w:val="003D20E7"/>
    <w:rsid w:val="003D2392"/>
    <w:rsid w:val="003D2DCD"/>
    <w:rsid w:val="003D5E32"/>
    <w:rsid w:val="003D6819"/>
    <w:rsid w:val="003D7703"/>
    <w:rsid w:val="003E0005"/>
    <w:rsid w:val="003E177E"/>
    <w:rsid w:val="003E1AA1"/>
    <w:rsid w:val="003E1EFB"/>
    <w:rsid w:val="003E2368"/>
    <w:rsid w:val="003E2A9F"/>
    <w:rsid w:val="003E38A9"/>
    <w:rsid w:val="003E3ECD"/>
    <w:rsid w:val="003E4139"/>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7214"/>
    <w:rsid w:val="004174A8"/>
    <w:rsid w:val="00417BAD"/>
    <w:rsid w:val="00420EE1"/>
    <w:rsid w:val="0042117D"/>
    <w:rsid w:val="004213E2"/>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37F54"/>
    <w:rsid w:val="00440500"/>
    <w:rsid w:val="00441B7E"/>
    <w:rsid w:val="00442551"/>
    <w:rsid w:val="004429DF"/>
    <w:rsid w:val="00443063"/>
    <w:rsid w:val="0044375A"/>
    <w:rsid w:val="00443DB5"/>
    <w:rsid w:val="00444C8F"/>
    <w:rsid w:val="00445882"/>
    <w:rsid w:val="00445B4B"/>
    <w:rsid w:val="00450FE3"/>
    <w:rsid w:val="004510F7"/>
    <w:rsid w:val="00451F9E"/>
    <w:rsid w:val="004520C4"/>
    <w:rsid w:val="00452875"/>
    <w:rsid w:val="00452F47"/>
    <w:rsid w:val="0045367D"/>
    <w:rsid w:val="00453902"/>
    <w:rsid w:val="00453B3E"/>
    <w:rsid w:val="004546EE"/>
    <w:rsid w:val="004555C1"/>
    <w:rsid w:val="00456662"/>
    <w:rsid w:val="0045684B"/>
    <w:rsid w:val="0046080C"/>
    <w:rsid w:val="0046266A"/>
    <w:rsid w:val="00462AE9"/>
    <w:rsid w:val="00462F15"/>
    <w:rsid w:val="004643DA"/>
    <w:rsid w:val="00466972"/>
    <w:rsid w:val="00466AE2"/>
    <w:rsid w:val="004676FD"/>
    <w:rsid w:val="00471FE8"/>
    <w:rsid w:val="00474E4B"/>
    <w:rsid w:val="00476479"/>
    <w:rsid w:val="004802EA"/>
    <w:rsid w:val="00481456"/>
    <w:rsid w:val="00482D87"/>
    <w:rsid w:val="00482EE4"/>
    <w:rsid w:val="00483C62"/>
    <w:rsid w:val="00484CD0"/>
    <w:rsid w:val="004850F3"/>
    <w:rsid w:val="00485EE7"/>
    <w:rsid w:val="004862BA"/>
    <w:rsid w:val="0048653B"/>
    <w:rsid w:val="004870C5"/>
    <w:rsid w:val="004877AB"/>
    <w:rsid w:val="004903CD"/>
    <w:rsid w:val="00490C42"/>
    <w:rsid w:val="00490E84"/>
    <w:rsid w:val="00491EE0"/>
    <w:rsid w:val="004930FB"/>
    <w:rsid w:val="00493D13"/>
    <w:rsid w:val="004945D4"/>
    <w:rsid w:val="00494FD0"/>
    <w:rsid w:val="00495ADD"/>
    <w:rsid w:val="00496B96"/>
    <w:rsid w:val="0049700B"/>
    <w:rsid w:val="00497ED4"/>
    <w:rsid w:val="004A16FD"/>
    <w:rsid w:val="004A19BF"/>
    <w:rsid w:val="004A1CB6"/>
    <w:rsid w:val="004A391C"/>
    <w:rsid w:val="004A40F5"/>
    <w:rsid w:val="004A58A4"/>
    <w:rsid w:val="004A6C53"/>
    <w:rsid w:val="004A7367"/>
    <w:rsid w:val="004B216C"/>
    <w:rsid w:val="004B38A5"/>
    <w:rsid w:val="004B45FB"/>
    <w:rsid w:val="004B6CDF"/>
    <w:rsid w:val="004B7C58"/>
    <w:rsid w:val="004C07D2"/>
    <w:rsid w:val="004C15BD"/>
    <w:rsid w:val="004C2958"/>
    <w:rsid w:val="004C3017"/>
    <w:rsid w:val="004C4A38"/>
    <w:rsid w:val="004D1199"/>
    <w:rsid w:val="004D15D6"/>
    <w:rsid w:val="004D1E23"/>
    <w:rsid w:val="004D2182"/>
    <w:rsid w:val="004D3E1B"/>
    <w:rsid w:val="004D57FC"/>
    <w:rsid w:val="004D77A4"/>
    <w:rsid w:val="004E0048"/>
    <w:rsid w:val="004E0A54"/>
    <w:rsid w:val="004E19A6"/>
    <w:rsid w:val="004E1DC0"/>
    <w:rsid w:val="004E3636"/>
    <w:rsid w:val="004E3B16"/>
    <w:rsid w:val="004E4E21"/>
    <w:rsid w:val="004E7F9A"/>
    <w:rsid w:val="004F09A2"/>
    <w:rsid w:val="004F19CB"/>
    <w:rsid w:val="004F1A4F"/>
    <w:rsid w:val="004F2B26"/>
    <w:rsid w:val="004F31F9"/>
    <w:rsid w:val="004F355A"/>
    <w:rsid w:val="004F383E"/>
    <w:rsid w:val="004F398E"/>
    <w:rsid w:val="004F4129"/>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0BCB"/>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A73"/>
    <w:rsid w:val="00552FA5"/>
    <w:rsid w:val="00553962"/>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6F98"/>
    <w:rsid w:val="005771A0"/>
    <w:rsid w:val="005775E9"/>
    <w:rsid w:val="00580709"/>
    <w:rsid w:val="00581015"/>
    <w:rsid w:val="005811D1"/>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0F8"/>
    <w:rsid w:val="005A028A"/>
    <w:rsid w:val="005A030E"/>
    <w:rsid w:val="005A0B2C"/>
    <w:rsid w:val="005A1341"/>
    <w:rsid w:val="005A1821"/>
    <w:rsid w:val="005A1B86"/>
    <w:rsid w:val="005A3459"/>
    <w:rsid w:val="005A3ABB"/>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2C8"/>
    <w:rsid w:val="005D22EB"/>
    <w:rsid w:val="005D2306"/>
    <w:rsid w:val="005D2AA9"/>
    <w:rsid w:val="005D3116"/>
    <w:rsid w:val="005D38CD"/>
    <w:rsid w:val="005D3E19"/>
    <w:rsid w:val="005D571F"/>
    <w:rsid w:val="005D57BB"/>
    <w:rsid w:val="005D6404"/>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1BF6"/>
    <w:rsid w:val="00602806"/>
    <w:rsid w:val="006033A5"/>
    <w:rsid w:val="00604B51"/>
    <w:rsid w:val="006051BB"/>
    <w:rsid w:val="00605470"/>
    <w:rsid w:val="00605A79"/>
    <w:rsid w:val="00606905"/>
    <w:rsid w:val="006069EC"/>
    <w:rsid w:val="00606CC5"/>
    <w:rsid w:val="00607484"/>
    <w:rsid w:val="006101A6"/>
    <w:rsid w:val="00610862"/>
    <w:rsid w:val="006108B6"/>
    <w:rsid w:val="0061213A"/>
    <w:rsid w:val="00612815"/>
    <w:rsid w:val="00612918"/>
    <w:rsid w:val="00614BC5"/>
    <w:rsid w:val="00615B68"/>
    <w:rsid w:val="00615F34"/>
    <w:rsid w:val="00616301"/>
    <w:rsid w:val="006167A8"/>
    <w:rsid w:val="00616901"/>
    <w:rsid w:val="00620E8B"/>
    <w:rsid w:val="00621431"/>
    <w:rsid w:val="006217F0"/>
    <w:rsid w:val="00621CFE"/>
    <w:rsid w:val="006223F5"/>
    <w:rsid w:val="0062293A"/>
    <w:rsid w:val="00625E67"/>
    <w:rsid w:val="00626158"/>
    <w:rsid w:val="00627126"/>
    <w:rsid w:val="006272A2"/>
    <w:rsid w:val="00627B1F"/>
    <w:rsid w:val="006302F3"/>
    <w:rsid w:val="00631B22"/>
    <w:rsid w:val="00632FBF"/>
    <w:rsid w:val="00633157"/>
    <w:rsid w:val="0063338E"/>
    <w:rsid w:val="0063352F"/>
    <w:rsid w:val="00633754"/>
    <w:rsid w:val="00635B9D"/>
    <w:rsid w:val="00635CCA"/>
    <w:rsid w:val="00635DC7"/>
    <w:rsid w:val="00635DEC"/>
    <w:rsid w:val="00636FBB"/>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6729B"/>
    <w:rsid w:val="006708B0"/>
    <w:rsid w:val="00671428"/>
    <w:rsid w:val="00672209"/>
    <w:rsid w:val="00672493"/>
    <w:rsid w:val="00674AAE"/>
    <w:rsid w:val="006750E9"/>
    <w:rsid w:val="006758C2"/>
    <w:rsid w:val="00675D6D"/>
    <w:rsid w:val="00675EC3"/>
    <w:rsid w:val="00677874"/>
    <w:rsid w:val="006778CA"/>
    <w:rsid w:val="006814B5"/>
    <w:rsid w:val="0068243D"/>
    <w:rsid w:val="00684335"/>
    <w:rsid w:val="00684790"/>
    <w:rsid w:val="00684B73"/>
    <w:rsid w:val="00686D52"/>
    <w:rsid w:val="006872F3"/>
    <w:rsid w:val="00690305"/>
    <w:rsid w:val="006909C7"/>
    <w:rsid w:val="00690B64"/>
    <w:rsid w:val="00691812"/>
    <w:rsid w:val="00692226"/>
    <w:rsid w:val="00692311"/>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53B7"/>
    <w:rsid w:val="006A6015"/>
    <w:rsid w:val="006A6051"/>
    <w:rsid w:val="006A6104"/>
    <w:rsid w:val="006A6A2E"/>
    <w:rsid w:val="006A6D31"/>
    <w:rsid w:val="006A6EDC"/>
    <w:rsid w:val="006A76FD"/>
    <w:rsid w:val="006B100C"/>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7F2"/>
    <w:rsid w:val="006D3B53"/>
    <w:rsid w:val="006D446D"/>
    <w:rsid w:val="006D4497"/>
    <w:rsid w:val="006D55B1"/>
    <w:rsid w:val="006D6C00"/>
    <w:rsid w:val="006D72DF"/>
    <w:rsid w:val="006D75D3"/>
    <w:rsid w:val="006D79D6"/>
    <w:rsid w:val="006D7EF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6EB1"/>
    <w:rsid w:val="006F7D59"/>
    <w:rsid w:val="00700347"/>
    <w:rsid w:val="00701933"/>
    <w:rsid w:val="00701A09"/>
    <w:rsid w:val="00701C24"/>
    <w:rsid w:val="00702320"/>
    <w:rsid w:val="0070296C"/>
    <w:rsid w:val="007037EF"/>
    <w:rsid w:val="00704201"/>
    <w:rsid w:val="00704515"/>
    <w:rsid w:val="00705A9A"/>
    <w:rsid w:val="00706835"/>
    <w:rsid w:val="00706995"/>
    <w:rsid w:val="007075A8"/>
    <w:rsid w:val="00707FF9"/>
    <w:rsid w:val="0071002C"/>
    <w:rsid w:val="00710185"/>
    <w:rsid w:val="00710ECF"/>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0D38"/>
    <w:rsid w:val="00751227"/>
    <w:rsid w:val="00751BD7"/>
    <w:rsid w:val="007532CA"/>
    <w:rsid w:val="0075431E"/>
    <w:rsid w:val="007545ED"/>
    <w:rsid w:val="007546AA"/>
    <w:rsid w:val="00754ADA"/>
    <w:rsid w:val="0075529A"/>
    <w:rsid w:val="0075727D"/>
    <w:rsid w:val="00760995"/>
    <w:rsid w:val="00760F1E"/>
    <w:rsid w:val="00761052"/>
    <w:rsid w:val="007620BF"/>
    <w:rsid w:val="0076305B"/>
    <w:rsid w:val="007639C9"/>
    <w:rsid w:val="00763B0F"/>
    <w:rsid w:val="007651F1"/>
    <w:rsid w:val="00765315"/>
    <w:rsid w:val="007659E8"/>
    <w:rsid w:val="00765AAE"/>
    <w:rsid w:val="00765FD8"/>
    <w:rsid w:val="00766E21"/>
    <w:rsid w:val="007671C9"/>
    <w:rsid w:val="007678EB"/>
    <w:rsid w:val="00767909"/>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5F6B"/>
    <w:rsid w:val="007861F4"/>
    <w:rsid w:val="00786B39"/>
    <w:rsid w:val="00786CB0"/>
    <w:rsid w:val="00786EA4"/>
    <w:rsid w:val="00786F3E"/>
    <w:rsid w:val="00790D0B"/>
    <w:rsid w:val="007920A2"/>
    <w:rsid w:val="0079263F"/>
    <w:rsid w:val="0079271B"/>
    <w:rsid w:val="00793AF2"/>
    <w:rsid w:val="00793B0A"/>
    <w:rsid w:val="00794BA0"/>
    <w:rsid w:val="00794D0F"/>
    <w:rsid w:val="00795814"/>
    <w:rsid w:val="00796EF7"/>
    <w:rsid w:val="00797374"/>
    <w:rsid w:val="00797CE6"/>
    <w:rsid w:val="007A0236"/>
    <w:rsid w:val="007A2AC5"/>
    <w:rsid w:val="007A2CDE"/>
    <w:rsid w:val="007A2D75"/>
    <w:rsid w:val="007A470A"/>
    <w:rsid w:val="007A47B9"/>
    <w:rsid w:val="007A51DC"/>
    <w:rsid w:val="007A53BD"/>
    <w:rsid w:val="007A5F92"/>
    <w:rsid w:val="007A6AF5"/>
    <w:rsid w:val="007A6C99"/>
    <w:rsid w:val="007A7723"/>
    <w:rsid w:val="007B0147"/>
    <w:rsid w:val="007B2026"/>
    <w:rsid w:val="007B2095"/>
    <w:rsid w:val="007B2270"/>
    <w:rsid w:val="007B2AA7"/>
    <w:rsid w:val="007B2D70"/>
    <w:rsid w:val="007B340F"/>
    <w:rsid w:val="007B39FA"/>
    <w:rsid w:val="007B54FF"/>
    <w:rsid w:val="007B5872"/>
    <w:rsid w:val="007B58E1"/>
    <w:rsid w:val="007B6B08"/>
    <w:rsid w:val="007B73F0"/>
    <w:rsid w:val="007B76A7"/>
    <w:rsid w:val="007B7B79"/>
    <w:rsid w:val="007C03C4"/>
    <w:rsid w:val="007C2184"/>
    <w:rsid w:val="007C3608"/>
    <w:rsid w:val="007C37BD"/>
    <w:rsid w:val="007C3E08"/>
    <w:rsid w:val="007C4153"/>
    <w:rsid w:val="007C44E3"/>
    <w:rsid w:val="007C46EB"/>
    <w:rsid w:val="007C4C05"/>
    <w:rsid w:val="007C4F79"/>
    <w:rsid w:val="007C5603"/>
    <w:rsid w:val="007C5F04"/>
    <w:rsid w:val="007C60CC"/>
    <w:rsid w:val="007C6645"/>
    <w:rsid w:val="007C6A21"/>
    <w:rsid w:val="007C6B1C"/>
    <w:rsid w:val="007C6C67"/>
    <w:rsid w:val="007D0FC1"/>
    <w:rsid w:val="007D1325"/>
    <w:rsid w:val="007D1907"/>
    <w:rsid w:val="007D1D00"/>
    <w:rsid w:val="007D2BB9"/>
    <w:rsid w:val="007D2DB9"/>
    <w:rsid w:val="007D331D"/>
    <w:rsid w:val="007D3E22"/>
    <w:rsid w:val="007D4433"/>
    <w:rsid w:val="007D4D7D"/>
    <w:rsid w:val="007D50B6"/>
    <w:rsid w:val="007D51F7"/>
    <w:rsid w:val="007D6449"/>
    <w:rsid w:val="007D6683"/>
    <w:rsid w:val="007D6A2B"/>
    <w:rsid w:val="007D7A1F"/>
    <w:rsid w:val="007E18EC"/>
    <w:rsid w:val="007E3061"/>
    <w:rsid w:val="007E3807"/>
    <w:rsid w:val="007E457C"/>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588"/>
    <w:rsid w:val="00800E20"/>
    <w:rsid w:val="008013F3"/>
    <w:rsid w:val="00801CA9"/>
    <w:rsid w:val="008021C6"/>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3B12"/>
    <w:rsid w:val="0081434A"/>
    <w:rsid w:val="008153F8"/>
    <w:rsid w:val="008169B2"/>
    <w:rsid w:val="00816B5E"/>
    <w:rsid w:val="00820B48"/>
    <w:rsid w:val="00820FF1"/>
    <w:rsid w:val="00821119"/>
    <w:rsid w:val="00822920"/>
    <w:rsid w:val="008229BF"/>
    <w:rsid w:val="00823EF1"/>
    <w:rsid w:val="00824264"/>
    <w:rsid w:val="008246F3"/>
    <w:rsid w:val="00825F09"/>
    <w:rsid w:val="008265D8"/>
    <w:rsid w:val="00826BC7"/>
    <w:rsid w:val="00830250"/>
    <w:rsid w:val="00830455"/>
    <w:rsid w:val="00830A69"/>
    <w:rsid w:val="0083149E"/>
    <w:rsid w:val="008331FC"/>
    <w:rsid w:val="00834371"/>
    <w:rsid w:val="00835C42"/>
    <w:rsid w:val="00835C5B"/>
    <w:rsid w:val="00837E41"/>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AAB"/>
    <w:rsid w:val="00863EC3"/>
    <w:rsid w:val="00863F1F"/>
    <w:rsid w:val="008648DA"/>
    <w:rsid w:val="0086497A"/>
    <w:rsid w:val="00864FA6"/>
    <w:rsid w:val="008652BC"/>
    <w:rsid w:val="008654A4"/>
    <w:rsid w:val="00867459"/>
    <w:rsid w:val="00867804"/>
    <w:rsid w:val="008700FF"/>
    <w:rsid w:val="008709D0"/>
    <w:rsid w:val="00870B11"/>
    <w:rsid w:val="00872C29"/>
    <w:rsid w:val="00873628"/>
    <w:rsid w:val="00873E4B"/>
    <w:rsid w:val="00874517"/>
    <w:rsid w:val="0087467D"/>
    <w:rsid w:val="008746B1"/>
    <w:rsid w:val="00874861"/>
    <w:rsid w:val="008754D7"/>
    <w:rsid w:val="0087566E"/>
    <w:rsid w:val="008757EC"/>
    <w:rsid w:val="00876534"/>
    <w:rsid w:val="008765E8"/>
    <w:rsid w:val="00877083"/>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C67A2"/>
    <w:rsid w:val="008D0BEE"/>
    <w:rsid w:val="008D0F58"/>
    <w:rsid w:val="008D15BE"/>
    <w:rsid w:val="008D1A43"/>
    <w:rsid w:val="008D372F"/>
    <w:rsid w:val="008D435F"/>
    <w:rsid w:val="008D4D62"/>
    <w:rsid w:val="008D5102"/>
    <w:rsid w:val="008D5B56"/>
    <w:rsid w:val="008D6CAB"/>
    <w:rsid w:val="008D6E10"/>
    <w:rsid w:val="008D75BF"/>
    <w:rsid w:val="008D78C3"/>
    <w:rsid w:val="008E03C2"/>
    <w:rsid w:val="008E0495"/>
    <w:rsid w:val="008E0684"/>
    <w:rsid w:val="008E0889"/>
    <w:rsid w:val="008E229F"/>
    <w:rsid w:val="008E37E6"/>
    <w:rsid w:val="008E3CE0"/>
    <w:rsid w:val="008E42C5"/>
    <w:rsid w:val="008E477E"/>
    <w:rsid w:val="008E48F0"/>
    <w:rsid w:val="008E571F"/>
    <w:rsid w:val="008E5CB9"/>
    <w:rsid w:val="008E5D5C"/>
    <w:rsid w:val="008E5FBF"/>
    <w:rsid w:val="008E689C"/>
    <w:rsid w:val="008E6F29"/>
    <w:rsid w:val="008E7061"/>
    <w:rsid w:val="008E7613"/>
    <w:rsid w:val="008E7699"/>
    <w:rsid w:val="008E79E2"/>
    <w:rsid w:val="008E7FC4"/>
    <w:rsid w:val="008F00DB"/>
    <w:rsid w:val="008F00EF"/>
    <w:rsid w:val="008F02F2"/>
    <w:rsid w:val="008F0716"/>
    <w:rsid w:val="008F24B1"/>
    <w:rsid w:val="008F2711"/>
    <w:rsid w:val="008F331B"/>
    <w:rsid w:val="008F3CED"/>
    <w:rsid w:val="008F4723"/>
    <w:rsid w:val="008F559F"/>
    <w:rsid w:val="008F5822"/>
    <w:rsid w:val="008F61C7"/>
    <w:rsid w:val="008F69A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49AD"/>
    <w:rsid w:val="00924EFA"/>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6D25"/>
    <w:rsid w:val="00947C8D"/>
    <w:rsid w:val="009513B2"/>
    <w:rsid w:val="00951927"/>
    <w:rsid w:val="00952F13"/>
    <w:rsid w:val="00954C78"/>
    <w:rsid w:val="00954FAF"/>
    <w:rsid w:val="00956166"/>
    <w:rsid w:val="0095657D"/>
    <w:rsid w:val="009569B5"/>
    <w:rsid w:val="009573E3"/>
    <w:rsid w:val="009575DD"/>
    <w:rsid w:val="00957B9D"/>
    <w:rsid w:val="00957BBD"/>
    <w:rsid w:val="00957C42"/>
    <w:rsid w:val="0096002A"/>
    <w:rsid w:val="009608D0"/>
    <w:rsid w:val="00961D5F"/>
    <w:rsid w:val="00962054"/>
    <w:rsid w:val="00963213"/>
    <w:rsid w:val="00963927"/>
    <w:rsid w:val="00963F31"/>
    <w:rsid w:val="0096404E"/>
    <w:rsid w:val="00964682"/>
    <w:rsid w:val="00966B07"/>
    <w:rsid w:val="00967FA0"/>
    <w:rsid w:val="0097112C"/>
    <w:rsid w:val="00971D52"/>
    <w:rsid w:val="009729DD"/>
    <w:rsid w:val="00972C34"/>
    <w:rsid w:val="009752D1"/>
    <w:rsid w:val="0097538C"/>
    <w:rsid w:val="00975B47"/>
    <w:rsid w:val="00976662"/>
    <w:rsid w:val="00976C09"/>
    <w:rsid w:val="00977493"/>
    <w:rsid w:val="009804AE"/>
    <w:rsid w:val="009816B1"/>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952"/>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82F"/>
    <w:rsid w:val="009B6BB2"/>
    <w:rsid w:val="009B70E2"/>
    <w:rsid w:val="009B7CFA"/>
    <w:rsid w:val="009B7FBE"/>
    <w:rsid w:val="009C0FCE"/>
    <w:rsid w:val="009C1012"/>
    <w:rsid w:val="009C1093"/>
    <w:rsid w:val="009C323E"/>
    <w:rsid w:val="009C3513"/>
    <w:rsid w:val="009C45A2"/>
    <w:rsid w:val="009C5F34"/>
    <w:rsid w:val="009C638A"/>
    <w:rsid w:val="009C7101"/>
    <w:rsid w:val="009C748C"/>
    <w:rsid w:val="009C7836"/>
    <w:rsid w:val="009D0A26"/>
    <w:rsid w:val="009D13D9"/>
    <w:rsid w:val="009D1F0E"/>
    <w:rsid w:val="009D31E5"/>
    <w:rsid w:val="009D3266"/>
    <w:rsid w:val="009D34C8"/>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053F"/>
    <w:rsid w:val="00A2132C"/>
    <w:rsid w:val="00A21ACD"/>
    <w:rsid w:val="00A22CED"/>
    <w:rsid w:val="00A253CD"/>
    <w:rsid w:val="00A26180"/>
    <w:rsid w:val="00A305D5"/>
    <w:rsid w:val="00A31236"/>
    <w:rsid w:val="00A3295E"/>
    <w:rsid w:val="00A32F63"/>
    <w:rsid w:val="00A34266"/>
    <w:rsid w:val="00A34461"/>
    <w:rsid w:val="00A34C93"/>
    <w:rsid w:val="00A36938"/>
    <w:rsid w:val="00A36C6A"/>
    <w:rsid w:val="00A37648"/>
    <w:rsid w:val="00A378C5"/>
    <w:rsid w:val="00A37C9E"/>
    <w:rsid w:val="00A40098"/>
    <w:rsid w:val="00A408F0"/>
    <w:rsid w:val="00A411AA"/>
    <w:rsid w:val="00A42D31"/>
    <w:rsid w:val="00A4309A"/>
    <w:rsid w:val="00A43ADF"/>
    <w:rsid w:val="00A44789"/>
    <w:rsid w:val="00A463CE"/>
    <w:rsid w:val="00A464C7"/>
    <w:rsid w:val="00A46619"/>
    <w:rsid w:val="00A47B64"/>
    <w:rsid w:val="00A503B3"/>
    <w:rsid w:val="00A50D9F"/>
    <w:rsid w:val="00A52042"/>
    <w:rsid w:val="00A52C78"/>
    <w:rsid w:val="00A55E69"/>
    <w:rsid w:val="00A56119"/>
    <w:rsid w:val="00A56DA5"/>
    <w:rsid w:val="00A56E00"/>
    <w:rsid w:val="00A56F68"/>
    <w:rsid w:val="00A615B0"/>
    <w:rsid w:val="00A6173C"/>
    <w:rsid w:val="00A61908"/>
    <w:rsid w:val="00A627A4"/>
    <w:rsid w:val="00A6404A"/>
    <w:rsid w:val="00A65088"/>
    <w:rsid w:val="00A658A4"/>
    <w:rsid w:val="00A65E73"/>
    <w:rsid w:val="00A666A2"/>
    <w:rsid w:val="00A66945"/>
    <w:rsid w:val="00A66E55"/>
    <w:rsid w:val="00A67D35"/>
    <w:rsid w:val="00A67F08"/>
    <w:rsid w:val="00A700D7"/>
    <w:rsid w:val="00A70FD4"/>
    <w:rsid w:val="00A710ED"/>
    <w:rsid w:val="00A714CD"/>
    <w:rsid w:val="00A71D48"/>
    <w:rsid w:val="00A730F6"/>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D71"/>
    <w:rsid w:val="00A93EE6"/>
    <w:rsid w:val="00A93FFE"/>
    <w:rsid w:val="00A945BC"/>
    <w:rsid w:val="00A95584"/>
    <w:rsid w:val="00A95CB2"/>
    <w:rsid w:val="00A9625E"/>
    <w:rsid w:val="00A9749F"/>
    <w:rsid w:val="00A97718"/>
    <w:rsid w:val="00A97DC2"/>
    <w:rsid w:val="00AA01A7"/>
    <w:rsid w:val="00AA0BD3"/>
    <w:rsid w:val="00AA1660"/>
    <w:rsid w:val="00AA1DB9"/>
    <w:rsid w:val="00AA2C1D"/>
    <w:rsid w:val="00AA2D41"/>
    <w:rsid w:val="00AA2FA2"/>
    <w:rsid w:val="00AA36EB"/>
    <w:rsid w:val="00AA39BA"/>
    <w:rsid w:val="00AA4AA8"/>
    <w:rsid w:val="00AA4F06"/>
    <w:rsid w:val="00AA62C8"/>
    <w:rsid w:val="00AA635F"/>
    <w:rsid w:val="00AA7CDC"/>
    <w:rsid w:val="00AB0820"/>
    <w:rsid w:val="00AB0C5A"/>
    <w:rsid w:val="00AB14A8"/>
    <w:rsid w:val="00AB15AD"/>
    <w:rsid w:val="00AB2FD7"/>
    <w:rsid w:val="00AB39C2"/>
    <w:rsid w:val="00AB3D45"/>
    <w:rsid w:val="00AB4128"/>
    <w:rsid w:val="00AB48ED"/>
    <w:rsid w:val="00AB4BFD"/>
    <w:rsid w:val="00AB5767"/>
    <w:rsid w:val="00AB671F"/>
    <w:rsid w:val="00AB676A"/>
    <w:rsid w:val="00AB6969"/>
    <w:rsid w:val="00AC0330"/>
    <w:rsid w:val="00AC257B"/>
    <w:rsid w:val="00AC3072"/>
    <w:rsid w:val="00AC3383"/>
    <w:rsid w:val="00AC38F5"/>
    <w:rsid w:val="00AC401E"/>
    <w:rsid w:val="00AC4501"/>
    <w:rsid w:val="00AC4DB7"/>
    <w:rsid w:val="00AC4E77"/>
    <w:rsid w:val="00AC7229"/>
    <w:rsid w:val="00AC7369"/>
    <w:rsid w:val="00AC7CFA"/>
    <w:rsid w:val="00AC7F0F"/>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355D"/>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9D7"/>
    <w:rsid w:val="00B30F18"/>
    <w:rsid w:val="00B313EE"/>
    <w:rsid w:val="00B315AD"/>
    <w:rsid w:val="00B32F89"/>
    <w:rsid w:val="00B334D4"/>
    <w:rsid w:val="00B335C3"/>
    <w:rsid w:val="00B34764"/>
    <w:rsid w:val="00B35441"/>
    <w:rsid w:val="00B3544D"/>
    <w:rsid w:val="00B361ED"/>
    <w:rsid w:val="00B3676C"/>
    <w:rsid w:val="00B3738D"/>
    <w:rsid w:val="00B37C9F"/>
    <w:rsid w:val="00B40FCF"/>
    <w:rsid w:val="00B41911"/>
    <w:rsid w:val="00B41944"/>
    <w:rsid w:val="00B41A1D"/>
    <w:rsid w:val="00B41D85"/>
    <w:rsid w:val="00B42085"/>
    <w:rsid w:val="00B43AA2"/>
    <w:rsid w:val="00B448E9"/>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292A"/>
    <w:rsid w:val="00B7383C"/>
    <w:rsid w:val="00B73BEC"/>
    <w:rsid w:val="00B749E1"/>
    <w:rsid w:val="00B74CE0"/>
    <w:rsid w:val="00B75151"/>
    <w:rsid w:val="00B75A30"/>
    <w:rsid w:val="00B76433"/>
    <w:rsid w:val="00B76701"/>
    <w:rsid w:val="00B76B99"/>
    <w:rsid w:val="00B77C59"/>
    <w:rsid w:val="00B80867"/>
    <w:rsid w:val="00B80D3D"/>
    <w:rsid w:val="00B81B74"/>
    <w:rsid w:val="00B81C81"/>
    <w:rsid w:val="00B83315"/>
    <w:rsid w:val="00B843F1"/>
    <w:rsid w:val="00B8551A"/>
    <w:rsid w:val="00B85593"/>
    <w:rsid w:val="00B875CF"/>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6762"/>
    <w:rsid w:val="00BD70FD"/>
    <w:rsid w:val="00BD7590"/>
    <w:rsid w:val="00BD790B"/>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5260"/>
    <w:rsid w:val="00BF6B4C"/>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5E5D"/>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2682B"/>
    <w:rsid w:val="00C30369"/>
    <w:rsid w:val="00C30400"/>
    <w:rsid w:val="00C30777"/>
    <w:rsid w:val="00C30C91"/>
    <w:rsid w:val="00C31A05"/>
    <w:rsid w:val="00C3291F"/>
    <w:rsid w:val="00C33A25"/>
    <w:rsid w:val="00C34F56"/>
    <w:rsid w:val="00C363B8"/>
    <w:rsid w:val="00C36527"/>
    <w:rsid w:val="00C366DE"/>
    <w:rsid w:val="00C3678D"/>
    <w:rsid w:val="00C37980"/>
    <w:rsid w:val="00C40047"/>
    <w:rsid w:val="00C40B08"/>
    <w:rsid w:val="00C413D7"/>
    <w:rsid w:val="00C41533"/>
    <w:rsid w:val="00C42C03"/>
    <w:rsid w:val="00C4301B"/>
    <w:rsid w:val="00C43142"/>
    <w:rsid w:val="00C4351E"/>
    <w:rsid w:val="00C437A3"/>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A51"/>
    <w:rsid w:val="00C65C73"/>
    <w:rsid w:val="00C666BC"/>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090"/>
    <w:rsid w:val="00C82F3E"/>
    <w:rsid w:val="00C84533"/>
    <w:rsid w:val="00C85083"/>
    <w:rsid w:val="00C913D1"/>
    <w:rsid w:val="00C91ACD"/>
    <w:rsid w:val="00C92EC6"/>
    <w:rsid w:val="00C92FE3"/>
    <w:rsid w:val="00C931A2"/>
    <w:rsid w:val="00C93B9E"/>
    <w:rsid w:val="00C93BBF"/>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4ACD"/>
    <w:rsid w:val="00CB50AE"/>
    <w:rsid w:val="00CB566B"/>
    <w:rsid w:val="00CB5DCA"/>
    <w:rsid w:val="00CB6695"/>
    <w:rsid w:val="00CB70B0"/>
    <w:rsid w:val="00CB73FD"/>
    <w:rsid w:val="00CB7C56"/>
    <w:rsid w:val="00CB7EBB"/>
    <w:rsid w:val="00CB7F53"/>
    <w:rsid w:val="00CC0105"/>
    <w:rsid w:val="00CC06C6"/>
    <w:rsid w:val="00CC14E7"/>
    <w:rsid w:val="00CC1F1A"/>
    <w:rsid w:val="00CC211F"/>
    <w:rsid w:val="00CC2192"/>
    <w:rsid w:val="00CC2CDA"/>
    <w:rsid w:val="00CC40AE"/>
    <w:rsid w:val="00CC48A7"/>
    <w:rsid w:val="00CC4A95"/>
    <w:rsid w:val="00CC4CA2"/>
    <w:rsid w:val="00CC4EA6"/>
    <w:rsid w:val="00CC5299"/>
    <w:rsid w:val="00CC57FA"/>
    <w:rsid w:val="00CC5903"/>
    <w:rsid w:val="00CC702E"/>
    <w:rsid w:val="00CC75CD"/>
    <w:rsid w:val="00CD11F1"/>
    <w:rsid w:val="00CD2BC9"/>
    <w:rsid w:val="00CD2D51"/>
    <w:rsid w:val="00CD2EC6"/>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6CF3"/>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0262"/>
    <w:rsid w:val="00D11F8B"/>
    <w:rsid w:val="00D129DE"/>
    <w:rsid w:val="00D1483E"/>
    <w:rsid w:val="00D15D60"/>
    <w:rsid w:val="00D16A5A"/>
    <w:rsid w:val="00D16B63"/>
    <w:rsid w:val="00D1718B"/>
    <w:rsid w:val="00D17425"/>
    <w:rsid w:val="00D17BA2"/>
    <w:rsid w:val="00D21F0B"/>
    <w:rsid w:val="00D22756"/>
    <w:rsid w:val="00D22EA6"/>
    <w:rsid w:val="00D23167"/>
    <w:rsid w:val="00D2427A"/>
    <w:rsid w:val="00D245A7"/>
    <w:rsid w:val="00D25F97"/>
    <w:rsid w:val="00D269D2"/>
    <w:rsid w:val="00D27D88"/>
    <w:rsid w:val="00D32EA4"/>
    <w:rsid w:val="00D34235"/>
    <w:rsid w:val="00D34CC2"/>
    <w:rsid w:val="00D35346"/>
    <w:rsid w:val="00D35EA2"/>
    <w:rsid w:val="00D371A8"/>
    <w:rsid w:val="00D37A55"/>
    <w:rsid w:val="00D40E01"/>
    <w:rsid w:val="00D413B1"/>
    <w:rsid w:val="00D436EE"/>
    <w:rsid w:val="00D446D4"/>
    <w:rsid w:val="00D44A1A"/>
    <w:rsid w:val="00D465F2"/>
    <w:rsid w:val="00D4710A"/>
    <w:rsid w:val="00D47865"/>
    <w:rsid w:val="00D5072B"/>
    <w:rsid w:val="00D50757"/>
    <w:rsid w:val="00D50F5A"/>
    <w:rsid w:val="00D51D55"/>
    <w:rsid w:val="00D5457A"/>
    <w:rsid w:val="00D54C93"/>
    <w:rsid w:val="00D54F6A"/>
    <w:rsid w:val="00D5547B"/>
    <w:rsid w:val="00D55B5E"/>
    <w:rsid w:val="00D5642F"/>
    <w:rsid w:val="00D56D9A"/>
    <w:rsid w:val="00D57108"/>
    <w:rsid w:val="00D57D59"/>
    <w:rsid w:val="00D62E03"/>
    <w:rsid w:val="00D644ED"/>
    <w:rsid w:val="00D65280"/>
    <w:rsid w:val="00D66D44"/>
    <w:rsid w:val="00D67093"/>
    <w:rsid w:val="00D70671"/>
    <w:rsid w:val="00D70AE6"/>
    <w:rsid w:val="00D70DBB"/>
    <w:rsid w:val="00D7107D"/>
    <w:rsid w:val="00D729BC"/>
    <w:rsid w:val="00D72DCA"/>
    <w:rsid w:val="00D736BD"/>
    <w:rsid w:val="00D73CE3"/>
    <w:rsid w:val="00D74C05"/>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620"/>
    <w:rsid w:val="00DA6C29"/>
    <w:rsid w:val="00DA7CA1"/>
    <w:rsid w:val="00DB08DC"/>
    <w:rsid w:val="00DB1AC6"/>
    <w:rsid w:val="00DB21A1"/>
    <w:rsid w:val="00DB2712"/>
    <w:rsid w:val="00DB41BE"/>
    <w:rsid w:val="00DB5CCF"/>
    <w:rsid w:val="00DB6817"/>
    <w:rsid w:val="00DB73E6"/>
    <w:rsid w:val="00DB7CB1"/>
    <w:rsid w:val="00DC0F1A"/>
    <w:rsid w:val="00DC17E0"/>
    <w:rsid w:val="00DC1A67"/>
    <w:rsid w:val="00DC2B5A"/>
    <w:rsid w:val="00DC5217"/>
    <w:rsid w:val="00DC5DCD"/>
    <w:rsid w:val="00DC69CF"/>
    <w:rsid w:val="00DC6E90"/>
    <w:rsid w:val="00DC6FDA"/>
    <w:rsid w:val="00DC7510"/>
    <w:rsid w:val="00DD10A3"/>
    <w:rsid w:val="00DD2953"/>
    <w:rsid w:val="00DD2D4B"/>
    <w:rsid w:val="00DD3320"/>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0DE6"/>
    <w:rsid w:val="00E01A8A"/>
    <w:rsid w:val="00E01F66"/>
    <w:rsid w:val="00E036E2"/>
    <w:rsid w:val="00E038C6"/>
    <w:rsid w:val="00E04293"/>
    <w:rsid w:val="00E04FEB"/>
    <w:rsid w:val="00E057FC"/>
    <w:rsid w:val="00E059B3"/>
    <w:rsid w:val="00E06282"/>
    <w:rsid w:val="00E07063"/>
    <w:rsid w:val="00E0789E"/>
    <w:rsid w:val="00E10F81"/>
    <w:rsid w:val="00E111F2"/>
    <w:rsid w:val="00E113CB"/>
    <w:rsid w:val="00E11DD6"/>
    <w:rsid w:val="00E11F11"/>
    <w:rsid w:val="00E12692"/>
    <w:rsid w:val="00E12991"/>
    <w:rsid w:val="00E13584"/>
    <w:rsid w:val="00E1373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87E"/>
    <w:rsid w:val="00E4037A"/>
    <w:rsid w:val="00E403B2"/>
    <w:rsid w:val="00E405C4"/>
    <w:rsid w:val="00E409A0"/>
    <w:rsid w:val="00E40AE0"/>
    <w:rsid w:val="00E41414"/>
    <w:rsid w:val="00E42C92"/>
    <w:rsid w:val="00E42F0F"/>
    <w:rsid w:val="00E43D3A"/>
    <w:rsid w:val="00E44880"/>
    <w:rsid w:val="00E44B74"/>
    <w:rsid w:val="00E44E97"/>
    <w:rsid w:val="00E4513A"/>
    <w:rsid w:val="00E454C8"/>
    <w:rsid w:val="00E46305"/>
    <w:rsid w:val="00E46D1F"/>
    <w:rsid w:val="00E47D56"/>
    <w:rsid w:val="00E5025E"/>
    <w:rsid w:val="00E5055B"/>
    <w:rsid w:val="00E520E4"/>
    <w:rsid w:val="00E52E3B"/>
    <w:rsid w:val="00E5335D"/>
    <w:rsid w:val="00E539C2"/>
    <w:rsid w:val="00E53D05"/>
    <w:rsid w:val="00E546C1"/>
    <w:rsid w:val="00E5473B"/>
    <w:rsid w:val="00E553C2"/>
    <w:rsid w:val="00E566E1"/>
    <w:rsid w:val="00E570E9"/>
    <w:rsid w:val="00E57A1A"/>
    <w:rsid w:val="00E6092A"/>
    <w:rsid w:val="00E6301A"/>
    <w:rsid w:val="00E631B7"/>
    <w:rsid w:val="00E63719"/>
    <w:rsid w:val="00E6380F"/>
    <w:rsid w:val="00E63DFC"/>
    <w:rsid w:val="00E64067"/>
    <w:rsid w:val="00E65406"/>
    <w:rsid w:val="00E659DD"/>
    <w:rsid w:val="00E65A3D"/>
    <w:rsid w:val="00E669B3"/>
    <w:rsid w:val="00E67C7F"/>
    <w:rsid w:val="00E70087"/>
    <w:rsid w:val="00E704DF"/>
    <w:rsid w:val="00E7221E"/>
    <w:rsid w:val="00E72521"/>
    <w:rsid w:val="00E72D0A"/>
    <w:rsid w:val="00E732A3"/>
    <w:rsid w:val="00E74A1D"/>
    <w:rsid w:val="00E75397"/>
    <w:rsid w:val="00E77602"/>
    <w:rsid w:val="00E77BB0"/>
    <w:rsid w:val="00E77C94"/>
    <w:rsid w:val="00E80EB2"/>
    <w:rsid w:val="00E81496"/>
    <w:rsid w:val="00E8329F"/>
    <w:rsid w:val="00E83C97"/>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A99"/>
    <w:rsid w:val="00EA2C38"/>
    <w:rsid w:val="00EA33F7"/>
    <w:rsid w:val="00EA36EF"/>
    <w:rsid w:val="00EA38A6"/>
    <w:rsid w:val="00EA4095"/>
    <w:rsid w:val="00EA42E5"/>
    <w:rsid w:val="00EA4329"/>
    <w:rsid w:val="00EA4516"/>
    <w:rsid w:val="00EA4A87"/>
    <w:rsid w:val="00EA4AB5"/>
    <w:rsid w:val="00EA5D58"/>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D77FB"/>
    <w:rsid w:val="00EE0B50"/>
    <w:rsid w:val="00EE2466"/>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217"/>
    <w:rsid w:val="00F02C70"/>
    <w:rsid w:val="00F031F4"/>
    <w:rsid w:val="00F04130"/>
    <w:rsid w:val="00F04C34"/>
    <w:rsid w:val="00F060CB"/>
    <w:rsid w:val="00F060EC"/>
    <w:rsid w:val="00F06BC7"/>
    <w:rsid w:val="00F06CBF"/>
    <w:rsid w:val="00F07328"/>
    <w:rsid w:val="00F07AED"/>
    <w:rsid w:val="00F1008D"/>
    <w:rsid w:val="00F112A1"/>
    <w:rsid w:val="00F1243C"/>
    <w:rsid w:val="00F134A7"/>
    <w:rsid w:val="00F14760"/>
    <w:rsid w:val="00F14C83"/>
    <w:rsid w:val="00F14F87"/>
    <w:rsid w:val="00F16C64"/>
    <w:rsid w:val="00F1798E"/>
    <w:rsid w:val="00F17A1B"/>
    <w:rsid w:val="00F217D6"/>
    <w:rsid w:val="00F21E95"/>
    <w:rsid w:val="00F225A8"/>
    <w:rsid w:val="00F23A6D"/>
    <w:rsid w:val="00F2427F"/>
    <w:rsid w:val="00F25DF9"/>
    <w:rsid w:val="00F26247"/>
    <w:rsid w:val="00F27D51"/>
    <w:rsid w:val="00F3049A"/>
    <w:rsid w:val="00F31592"/>
    <w:rsid w:val="00F31887"/>
    <w:rsid w:val="00F33405"/>
    <w:rsid w:val="00F33C1F"/>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1C3"/>
    <w:rsid w:val="00F563C4"/>
    <w:rsid w:val="00F57595"/>
    <w:rsid w:val="00F575A6"/>
    <w:rsid w:val="00F6074E"/>
    <w:rsid w:val="00F60A97"/>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1FB2"/>
    <w:rsid w:val="00F820F4"/>
    <w:rsid w:val="00F83D75"/>
    <w:rsid w:val="00F84926"/>
    <w:rsid w:val="00F864A8"/>
    <w:rsid w:val="00F86E94"/>
    <w:rsid w:val="00F87BA3"/>
    <w:rsid w:val="00F90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4224"/>
    <w:rsid w:val="00FE562B"/>
    <w:rsid w:val="00FE56D2"/>
    <w:rsid w:val="00FE5D3E"/>
    <w:rsid w:val="00FE5FA5"/>
    <w:rsid w:val="00FE66B9"/>
    <w:rsid w:val="00FE6731"/>
    <w:rsid w:val="00FE6F54"/>
    <w:rsid w:val="00FE7CEA"/>
    <w:rsid w:val="00FF0995"/>
    <w:rsid w:val="00FF1E5F"/>
    <w:rsid w:val="00FF2410"/>
    <w:rsid w:val="00FF2636"/>
    <w:rsid w:val="00FF3678"/>
    <w:rsid w:val="00FF3799"/>
    <w:rsid w:val="00FF4236"/>
    <w:rsid w:val="00FF5F63"/>
    <w:rsid w:val="00FF7DC9"/>
    <w:rsid w:val="00FF7F17"/>
    <w:rsid w:val="00FF7FCB"/>
    <w:rsid w:val="0158F1A2"/>
    <w:rsid w:val="01F16BE6"/>
    <w:rsid w:val="024F46A1"/>
    <w:rsid w:val="02577DD1"/>
    <w:rsid w:val="02A4CEE3"/>
    <w:rsid w:val="03B4A1FC"/>
    <w:rsid w:val="043A6732"/>
    <w:rsid w:val="04929F43"/>
    <w:rsid w:val="05A2FF13"/>
    <w:rsid w:val="07A3DBB8"/>
    <w:rsid w:val="08AECCDF"/>
    <w:rsid w:val="0B992555"/>
    <w:rsid w:val="0C98ECB6"/>
    <w:rsid w:val="0D970D61"/>
    <w:rsid w:val="0E6A369C"/>
    <w:rsid w:val="0EC915E4"/>
    <w:rsid w:val="0F2F54F1"/>
    <w:rsid w:val="10EA562F"/>
    <w:rsid w:val="115459C4"/>
    <w:rsid w:val="12A28502"/>
    <w:rsid w:val="13082E3A"/>
    <w:rsid w:val="13F26F09"/>
    <w:rsid w:val="14BCF297"/>
    <w:rsid w:val="15013F60"/>
    <w:rsid w:val="15443AAF"/>
    <w:rsid w:val="160A320C"/>
    <w:rsid w:val="162F08E3"/>
    <w:rsid w:val="1635C716"/>
    <w:rsid w:val="168CFB6B"/>
    <w:rsid w:val="19CB8A85"/>
    <w:rsid w:val="1A3BC0A4"/>
    <w:rsid w:val="1B12FF00"/>
    <w:rsid w:val="1C16957C"/>
    <w:rsid w:val="1DDBCF70"/>
    <w:rsid w:val="1E8D88BF"/>
    <w:rsid w:val="1F3EA3D4"/>
    <w:rsid w:val="1FC5E9A6"/>
    <w:rsid w:val="204F45AC"/>
    <w:rsid w:val="2072CADD"/>
    <w:rsid w:val="23A301D7"/>
    <w:rsid w:val="23C6F51E"/>
    <w:rsid w:val="23D150B5"/>
    <w:rsid w:val="24117B15"/>
    <w:rsid w:val="24DC98E1"/>
    <w:rsid w:val="26A9D1AE"/>
    <w:rsid w:val="26F5FA17"/>
    <w:rsid w:val="26FD1825"/>
    <w:rsid w:val="27F3BE92"/>
    <w:rsid w:val="288A9244"/>
    <w:rsid w:val="299183A2"/>
    <w:rsid w:val="29A5B77A"/>
    <w:rsid w:val="2B80D2F0"/>
    <w:rsid w:val="2B9EF120"/>
    <w:rsid w:val="2C5BED17"/>
    <w:rsid w:val="2C6F3D9F"/>
    <w:rsid w:val="2D5F8F11"/>
    <w:rsid w:val="2DC810C2"/>
    <w:rsid w:val="32F803DD"/>
    <w:rsid w:val="3332EB59"/>
    <w:rsid w:val="35B92E6F"/>
    <w:rsid w:val="37A89AD4"/>
    <w:rsid w:val="38E499DF"/>
    <w:rsid w:val="3AC48E41"/>
    <w:rsid w:val="3AFAB361"/>
    <w:rsid w:val="3B97F0FB"/>
    <w:rsid w:val="3E2EE817"/>
    <w:rsid w:val="3EAB4B72"/>
    <w:rsid w:val="3F5EE3EB"/>
    <w:rsid w:val="3F6960F3"/>
    <w:rsid w:val="3FE50857"/>
    <w:rsid w:val="40D0C315"/>
    <w:rsid w:val="422A2D1A"/>
    <w:rsid w:val="42ECF3CB"/>
    <w:rsid w:val="43225558"/>
    <w:rsid w:val="439072E1"/>
    <w:rsid w:val="449DCFCA"/>
    <w:rsid w:val="456F6FA2"/>
    <w:rsid w:val="4594F825"/>
    <w:rsid w:val="4688CF41"/>
    <w:rsid w:val="475963D1"/>
    <w:rsid w:val="47DB093B"/>
    <w:rsid w:val="4833E23B"/>
    <w:rsid w:val="4909DEF2"/>
    <w:rsid w:val="4B139031"/>
    <w:rsid w:val="4B3248E7"/>
    <w:rsid w:val="4B7A7039"/>
    <w:rsid w:val="4B9C5BB3"/>
    <w:rsid w:val="4C0628CA"/>
    <w:rsid w:val="4C41F563"/>
    <w:rsid w:val="4CE6149B"/>
    <w:rsid w:val="4D315770"/>
    <w:rsid w:val="4D3E0AD8"/>
    <w:rsid w:val="4EFE4128"/>
    <w:rsid w:val="4F044571"/>
    <w:rsid w:val="4FDF020A"/>
    <w:rsid w:val="4FF89349"/>
    <w:rsid w:val="5095051B"/>
    <w:rsid w:val="52527247"/>
    <w:rsid w:val="526EDCFC"/>
    <w:rsid w:val="52FC4D20"/>
    <w:rsid w:val="53286C05"/>
    <w:rsid w:val="537B4357"/>
    <w:rsid w:val="54D4D5A9"/>
    <w:rsid w:val="54EB5620"/>
    <w:rsid w:val="5526CD41"/>
    <w:rsid w:val="55472EE9"/>
    <w:rsid w:val="55A56015"/>
    <w:rsid w:val="55F64506"/>
    <w:rsid w:val="56DAC30A"/>
    <w:rsid w:val="56E353DE"/>
    <w:rsid w:val="57DB9AAC"/>
    <w:rsid w:val="57F4464E"/>
    <w:rsid w:val="5A907CAB"/>
    <w:rsid w:val="5B98038F"/>
    <w:rsid w:val="5BD01BE9"/>
    <w:rsid w:val="5CD692E9"/>
    <w:rsid w:val="5D162215"/>
    <w:rsid w:val="5D1625A6"/>
    <w:rsid w:val="5D45897A"/>
    <w:rsid w:val="5DD8ECED"/>
    <w:rsid w:val="5E227D87"/>
    <w:rsid w:val="5EB1F276"/>
    <w:rsid w:val="5F06C254"/>
    <w:rsid w:val="5F08A638"/>
    <w:rsid w:val="619860C5"/>
    <w:rsid w:val="6353D406"/>
    <w:rsid w:val="649BC94C"/>
    <w:rsid w:val="64C6E6B5"/>
    <w:rsid w:val="6572B6E7"/>
    <w:rsid w:val="65C06630"/>
    <w:rsid w:val="66E87A4F"/>
    <w:rsid w:val="6713C001"/>
    <w:rsid w:val="67886F3D"/>
    <w:rsid w:val="67A70CF4"/>
    <w:rsid w:val="683612CA"/>
    <w:rsid w:val="690CE97F"/>
    <w:rsid w:val="690D9FB6"/>
    <w:rsid w:val="6C453FB1"/>
    <w:rsid w:val="6DAD70C4"/>
    <w:rsid w:val="6E4220A8"/>
    <w:rsid w:val="6E911976"/>
    <w:rsid w:val="6F25337E"/>
    <w:rsid w:val="7143B563"/>
    <w:rsid w:val="71EB8EFE"/>
    <w:rsid w:val="72CEA8F3"/>
    <w:rsid w:val="735A5BB1"/>
    <w:rsid w:val="7464BF3F"/>
    <w:rsid w:val="746BDE3E"/>
    <w:rsid w:val="753B3D26"/>
    <w:rsid w:val="75AB7623"/>
    <w:rsid w:val="76173CC4"/>
    <w:rsid w:val="7761EE7F"/>
    <w:rsid w:val="77F2CA49"/>
    <w:rsid w:val="7ABF523D"/>
    <w:rsid w:val="7B9157AA"/>
    <w:rsid w:val="7C0ED242"/>
    <w:rsid w:val="7ED5943C"/>
    <w:rsid w:val="7F7B38A8"/>
    <w:rsid w:val="7FFCE0DF"/>
    <w:rsid w:val="7FFF8E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C9C"/>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2930503">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39225359">
      <w:bodyDiv w:val="1"/>
      <w:marLeft w:val="0"/>
      <w:marRight w:val="0"/>
      <w:marTop w:val="0"/>
      <w:marBottom w:val="0"/>
      <w:divBdr>
        <w:top w:val="none" w:sz="0" w:space="0" w:color="auto"/>
        <w:left w:val="none" w:sz="0" w:space="0" w:color="auto"/>
        <w:bottom w:val="none" w:sz="0" w:space="0" w:color="auto"/>
        <w:right w:val="none" w:sz="0" w:space="0" w:color="auto"/>
      </w:divBdr>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89084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47863637">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6356255">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6134190">
      <w:bodyDiv w:val="1"/>
      <w:marLeft w:val="0"/>
      <w:marRight w:val="0"/>
      <w:marTop w:val="0"/>
      <w:marBottom w:val="0"/>
      <w:divBdr>
        <w:top w:val="none" w:sz="0" w:space="0" w:color="auto"/>
        <w:left w:val="none" w:sz="0" w:space="0" w:color="auto"/>
        <w:bottom w:val="none" w:sz="0" w:space="0" w:color="auto"/>
        <w:right w:val="none" w:sz="0" w:space="0" w:color="auto"/>
      </w:divBdr>
    </w:div>
    <w:div w:id="95938259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3027104">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7471186">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278432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214647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84126020">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aik.robbe@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EEDB9C09-915F-4864-B893-349101E62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8256f1d4-5789-4108-8c05-1f45eff5b9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5142</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2025-07-15T10:16:00Z</cp:lastPrinted>
  <dcterms:created xsi:type="dcterms:W3CDTF">2025-07-15T22:41:00Z</dcterms:created>
  <dcterms:modified xsi:type="dcterms:W3CDTF">2025-07-15T22:41:00Z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MediaServiceImageTags">
    <vt:lpwstr/>
  </property>
  <property fmtid="{D5CDD505-2E9C-101B-9397-08002B2CF9AE}" pid="4" name="ContentTypeId">
    <vt:lpwstr>0x01010053721C8A722B11469633187C8A29FA86</vt:lpwstr>
  </property>
  <property fmtid="{D5CDD505-2E9C-101B-9397-08002B2CF9AE}" pid="5" name="ClassificationContentMarkingFooterShapeIds">
    <vt:lpwstr>3a29cf90,3d6b2fe9,3f7523bf</vt:lpwstr>
  </property>
  <property fmtid="{D5CDD505-2E9C-101B-9397-08002B2CF9AE}" pid="6" name="ClassificationContentMarkingFooterFontProps">
    <vt:lpwstr>#c3c3c3,11,Sennheiser Office</vt:lpwstr>
  </property>
  <property fmtid="{D5CDD505-2E9C-101B-9397-08002B2CF9AE}" pid="7" name="ClassificationContentMarkingFooterText">
    <vt:lpwstr>Public</vt:lpwstr>
  </property>
</Properties>
</file>